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50" w:lineRule="atLeast"/>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楚雄市202</w:t>
      </w:r>
      <w:r>
        <w:rPr>
          <w:rFonts w:hint="eastAsia" w:ascii="Times New Roman" w:hAnsi="Times New Roman" w:eastAsia="方正小标宋简体" w:cs="Times New Roman"/>
          <w:kern w:val="0"/>
          <w:sz w:val="44"/>
          <w:szCs w:val="44"/>
          <w:lang w:val="en-US" w:eastAsia="zh-CN"/>
        </w:rPr>
        <w:t>4</w:t>
      </w:r>
      <w:r>
        <w:rPr>
          <w:rFonts w:ascii="Times New Roman" w:hAnsi="Times New Roman" w:eastAsia="方正小标宋简体" w:cs="Times New Roman"/>
          <w:kern w:val="0"/>
          <w:sz w:val="44"/>
          <w:szCs w:val="44"/>
        </w:rPr>
        <w:t>年政府债务举债情况说明</w:t>
      </w:r>
    </w:p>
    <w:p>
      <w:pPr>
        <w:widowControl/>
        <w:shd w:val="clear" w:color="auto" w:fill="FFFFFF"/>
        <w:spacing w:line="450" w:lineRule="atLeast"/>
        <w:ind w:firstLine="480"/>
        <w:jc w:val="left"/>
        <w:rPr>
          <w:rFonts w:ascii="Times New Roman" w:hAnsi="Times New Roman" w:eastAsia="宋体" w:cs="Times New Roman"/>
          <w:color w:val="666666"/>
          <w:kern w:val="0"/>
          <w:sz w:val="18"/>
          <w:szCs w:val="18"/>
        </w:rPr>
      </w:pPr>
    </w:p>
    <w:p>
      <w:pPr>
        <w:widowControl/>
        <w:shd w:val="clear" w:color="auto" w:fill="FFFFFF"/>
        <w:spacing w:line="450" w:lineRule="atLeas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仿宋简体" w:cs="Times New Roman"/>
          <w:color w:val="000000"/>
          <w:kern w:val="0"/>
          <w:sz w:val="32"/>
          <w:szCs w:val="32"/>
        </w:rPr>
        <w:t>为切实加强政府性债务管理，有效防范和化解政府性债务风险，充分发挥政府性债务资金对“稳投资、扩内需、补短板”的积极作用，根据新修订的《中华人民共和国预算法》《国务院关于加强地方政府性债务管理的意见》（国发〔2014〕43号）和《云南省人民政府关于印发云南省深化政府性债务管理体制改革等3个实施方案的通知》（云政发〔2014〕73号）的相关精神，楚雄市严格按照省州财政部门下达的债务限额依法依规举借地方政府债务，开“前门”、堵“后门”，严控债务增量。</w:t>
      </w:r>
    </w:p>
    <w:p>
      <w:pPr>
        <w:widowControl/>
        <w:shd w:val="clear" w:color="auto" w:fill="FFFFFF"/>
        <w:spacing w:line="450" w:lineRule="atLeast"/>
        <w:ind w:firstLine="640" w:firstLineChars="200"/>
        <w:rPr>
          <w:rFonts w:ascii="Times New Roman" w:hAnsi="Times New Roman" w:eastAsia="方正黑体简体" w:cs="Times New Roman"/>
          <w:color w:val="000000"/>
          <w:kern w:val="0"/>
          <w:sz w:val="32"/>
          <w:szCs w:val="32"/>
        </w:rPr>
      </w:pPr>
      <w:r>
        <w:rPr>
          <w:rFonts w:ascii="Times New Roman" w:hAnsi="Times New Roman" w:eastAsia="方正黑体简体" w:cs="Times New Roman"/>
          <w:color w:val="000000"/>
          <w:kern w:val="0"/>
          <w:sz w:val="32"/>
          <w:szCs w:val="32"/>
        </w:rPr>
        <w:t>一、地方政府性债务基本情况</w:t>
      </w:r>
    </w:p>
    <w:p>
      <w:pPr>
        <w:widowControl/>
        <w:shd w:val="clear" w:color="auto" w:fill="FFFFFF"/>
        <w:spacing w:line="450" w:lineRule="atLeas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楷体简体" w:cs="Times New Roman"/>
          <w:color w:val="000000"/>
          <w:kern w:val="0"/>
          <w:sz w:val="32"/>
          <w:szCs w:val="32"/>
        </w:rPr>
        <w:t>（一）债务限额。</w:t>
      </w:r>
      <w:r>
        <w:rPr>
          <w:rFonts w:ascii="Times New Roman" w:hAnsi="Times New Roman" w:eastAsia="方正仿宋简体" w:cs="Times New Roman"/>
          <w:color w:val="000000"/>
          <w:kern w:val="0"/>
          <w:sz w:val="32"/>
          <w:szCs w:val="32"/>
        </w:rPr>
        <w:t>楚雄市202</w:t>
      </w:r>
      <w:r>
        <w:rPr>
          <w:rFonts w:hint="eastAsia" w:ascii="Times New Roman" w:hAnsi="Times New Roman" w:eastAsia="方正仿宋简体" w:cs="Times New Roman"/>
          <w:color w:val="000000"/>
          <w:kern w:val="0"/>
          <w:sz w:val="32"/>
          <w:szCs w:val="32"/>
          <w:lang w:val="en-US" w:eastAsia="zh-CN"/>
        </w:rPr>
        <w:t>3</w:t>
      </w:r>
      <w:r>
        <w:rPr>
          <w:rFonts w:ascii="Times New Roman" w:hAnsi="Times New Roman" w:eastAsia="方正仿宋简体" w:cs="Times New Roman"/>
          <w:color w:val="000000"/>
          <w:kern w:val="0"/>
          <w:sz w:val="32"/>
          <w:szCs w:val="32"/>
        </w:rPr>
        <w:t>年政府债务限额为</w:t>
      </w:r>
      <w:r>
        <w:rPr>
          <w:rFonts w:hint="eastAsia" w:ascii="Times New Roman" w:hAnsi="Times New Roman" w:eastAsia="方正仿宋简体" w:cs="Times New Roman"/>
          <w:color w:val="000000"/>
          <w:kern w:val="0"/>
          <w:sz w:val="32"/>
          <w:szCs w:val="32"/>
        </w:rPr>
        <w:t xml:space="preserve"> 1321396</w:t>
      </w:r>
      <w:r>
        <w:rPr>
          <w:rFonts w:ascii="Times New Roman" w:hAnsi="Times New Roman" w:eastAsia="方正仿宋简体" w:cs="Times New Roman"/>
          <w:color w:val="000000"/>
          <w:kern w:val="0"/>
          <w:sz w:val="32"/>
          <w:szCs w:val="32"/>
        </w:rPr>
        <w:t>万元，其中：一般债务</w:t>
      </w:r>
      <w:r>
        <w:rPr>
          <w:rFonts w:hint="eastAsia" w:ascii="Times New Roman" w:hAnsi="Times New Roman" w:eastAsia="方正仿宋简体" w:cs="Times New Roman"/>
          <w:color w:val="000000"/>
          <w:kern w:val="0"/>
          <w:sz w:val="32"/>
          <w:szCs w:val="32"/>
        </w:rPr>
        <w:t>446116</w:t>
      </w:r>
      <w:r>
        <w:rPr>
          <w:rFonts w:ascii="Times New Roman" w:hAnsi="Times New Roman" w:eastAsia="方正仿宋简体" w:cs="Times New Roman"/>
          <w:color w:val="000000"/>
          <w:kern w:val="0"/>
          <w:sz w:val="32"/>
          <w:szCs w:val="32"/>
        </w:rPr>
        <w:t>万元、专项债务</w:t>
      </w:r>
      <w:r>
        <w:rPr>
          <w:rFonts w:hint="eastAsia" w:ascii="Times New Roman" w:hAnsi="Times New Roman" w:eastAsia="方正仿宋简体" w:cs="Times New Roman"/>
          <w:color w:val="000000"/>
          <w:kern w:val="0"/>
          <w:sz w:val="32"/>
          <w:szCs w:val="32"/>
        </w:rPr>
        <w:t>875280</w:t>
      </w:r>
      <w:r>
        <w:rPr>
          <w:rFonts w:ascii="Times New Roman" w:hAnsi="Times New Roman" w:eastAsia="方正仿宋简体" w:cs="Times New Roman"/>
          <w:color w:val="000000"/>
          <w:kern w:val="0"/>
          <w:sz w:val="32"/>
          <w:szCs w:val="32"/>
        </w:rPr>
        <w:t>万元。</w:t>
      </w:r>
    </w:p>
    <w:p>
      <w:pPr>
        <w:widowControl/>
        <w:shd w:val="clear" w:color="auto" w:fill="FFFFFF"/>
        <w:spacing w:line="450" w:lineRule="atLeas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楷体简体" w:cs="Times New Roman"/>
          <w:color w:val="000000"/>
          <w:kern w:val="0"/>
          <w:sz w:val="32"/>
          <w:szCs w:val="32"/>
        </w:rPr>
        <w:t>（二）地方政府债务余额。</w:t>
      </w:r>
      <w:r>
        <w:rPr>
          <w:rFonts w:ascii="Times New Roman" w:hAnsi="Times New Roman" w:eastAsia="方正仿宋简体" w:cs="Times New Roman"/>
          <w:color w:val="000000"/>
          <w:kern w:val="0"/>
          <w:sz w:val="32"/>
          <w:szCs w:val="32"/>
        </w:rPr>
        <w:t>截</w:t>
      </w:r>
      <w:r>
        <w:rPr>
          <w:rFonts w:hint="eastAsia" w:ascii="Times New Roman" w:hAnsi="Times New Roman" w:eastAsia="方正仿宋简体" w:cs="Times New Roman"/>
          <w:color w:val="000000"/>
          <w:kern w:val="0"/>
          <w:sz w:val="32"/>
          <w:szCs w:val="32"/>
          <w:lang w:eastAsia="zh-CN"/>
        </w:rPr>
        <w:t>至</w:t>
      </w:r>
      <w:bookmarkStart w:id="0" w:name="_GoBack"/>
      <w:bookmarkEnd w:id="0"/>
      <w:r>
        <w:rPr>
          <w:rFonts w:ascii="Times New Roman" w:hAnsi="Times New Roman" w:eastAsia="方正仿宋简体" w:cs="Times New Roman"/>
          <w:color w:val="000000"/>
          <w:kern w:val="0"/>
          <w:sz w:val="32"/>
          <w:szCs w:val="32"/>
        </w:rPr>
        <w:t>202</w:t>
      </w:r>
      <w:r>
        <w:rPr>
          <w:rFonts w:hint="eastAsia" w:ascii="Times New Roman" w:hAnsi="Times New Roman" w:eastAsia="方正仿宋简体" w:cs="Times New Roman"/>
          <w:color w:val="000000"/>
          <w:kern w:val="0"/>
          <w:sz w:val="32"/>
          <w:szCs w:val="32"/>
          <w:lang w:val="en-US" w:eastAsia="zh-CN"/>
        </w:rPr>
        <w:t>3</w:t>
      </w:r>
      <w:r>
        <w:rPr>
          <w:rFonts w:ascii="Times New Roman" w:hAnsi="Times New Roman" w:eastAsia="方正仿宋简体" w:cs="Times New Roman"/>
          <w:color w:val="000000"/>
          <w:kern w:val="0"/>
          <w:sz w:val="32"/>
          <w:szCs w:val="32"/>
        </w:rPr>
        <w:t>年末，我市地方政府性债务余额为</w:t>
      </w:r>
      <w:r>
        <w:rPr>
          <w:rFonts w:hint="eastAsia" w:ascii="Times New Roman" w:hAnsi="Times New Roman" w:eastAsia="方正仿宋简体" w:cs="Times New Roman"/>
          <w:color w:val="000000"/>
          <w:kern w:val="0"/>
          <w:sz w:val="32"/>
          <w:szCs w:val="32"/>
        </w:rPr>
        <w:t>1281855.41</w:t>
      </w:r>
      <w:r>
        <w:rPr>
          <w:rFonts w:ascii="Times New Roman" w:hAnsi="Times New Roman" w:eastAsia="方正仿宋简体" w:cs="Times New Roman"/>
          <w:color w:val="000000"/>
          <w:kern w:val="0"/>
          <w:sz w:val="32"/>
          <w:szCs w:val="32"/>
        </w:rPr>
        <w:t>万元，其中：一般债务</w:t>
      </w:r>
      <w:r>
        <w:rPr>
          <w:rFonts w:hint="eastAsia" w:ascii="Times New Roman" w:hAnsi="Times New Roman" w:eastAsia="方正仿宋简体" w:cs="Times New Roman"/>
          <w:color w:val="000000"/>
          <w:kern w:val="0"/>
          <w:sz w:val="32"/>
          <w:szCs w:val="32"/>
        </w:rPr>
        <w:t>427828.41</w:t>
      </w:r>
      <w:r>
        <w:rPr>
          <w:rFonts w:ascii="Times New Roman" w:hAnsi="Times New Roman" w:eastAsia="方正仿宋简体" w:cs="Times New Roman"/>
          <w:color w:val="000000"/>
          <w:kern w:val="0"/>
          <w:sz w:val="32"/>
          <w:szCs w:val="32"/>
        </w:rPr>
        <w:t>万元，专项债务</w:t>
      </w:r>
      <w:r>
        <w:rPr>
          <w:rFonts w:hint="eastAsia" w:ascii="Times New Roman" w:hAnsi="Times New Roman" w:eastAsia="方正仿宋简体" w:cs="Times New Roman"/>
          <w:color w:val="000000"/>
          <w:kern w:val="0"/>
          <w:sz w:val="32"/>
          <w:szCs w:val="32"/>
        </w:rPr>
        <w:t>854027</w:t>
      </w:r>
      <w:r>
        <w:rPr>
          <w:rFonts w:ascii="Times New Roman" w:hAnsi="Times New Roman" w:eastAsia="方正仿宋简体" w:cs="Times New Roman"/>
          <w:color w:val="000000"/>
          <w:kern w:val="0"/>
          <w:sz w:val="32"/>
          <w:szCs w:val="32"/>
        </w:rPr>
        <w:t>万元。我市现有一般债务余额和专项债务余额均控制在州财政局下达政府债务限额以内。</w:t>
      </w:r>
    </w:p>
    <w:p>
      <w:pPr>
        <w:widowControl/>
        <w:shd w:val="clear" w:color="auto" w:fill="FFFFFF"/>
        <w:spacing w:line="450" w:lineRule="atLeast"/>
        <w:ind w:firstLine="640" w:firstLineChars="200"/>
        <w:rPr>
          <w:rFonts w:ascii="Times New Roman" w:hAnsi="Times New Roman" w:eastAsia="方正黑体简体" w:cs="Times New Roman"/>
          <w:color w:val="000000"/>
          <w:kern w:val="0"/>
          <w:sz w:val="32"/>
          <w:szCs w:val="32"/>
        </w:rPr>
      </w:pPr>
      <w:r>
        <w:rPr>
          <w:rFonts w:ascii="Times New Roman" w:hAnsi="Times New Roman" w:eastAsia="方正黑体简体" w:cs="Times New Roman"/>
          <w:color w:val="000000"/>
          <w:kern w:val="0"/>
          <w:sz w:val="32"/>
          <w:szCs w:val="32"/>
        </w:rPr>
        <w:t>二、202</w:t>
      </w:r>
      <w:r>
        <w:rPr>
          <w:rFonts w:hint="eastAsia" w:ascii="Times New Roman" w:hAnsi="Times New Roman" w:eastAsia="方正黑体简体" w:cs="Times New Roman"/>
          <w:color w:val="000000"/>
          <w:kern w:val="0"/>
          <w:sz w:val="32"/>
          <w:szCs w:val="32"/>
          <w:lang w:val="en-US" w:eastAsia="zh-CN"/>
        </w:rPr>
        <w:t>4</w:t>
      </w:r>
      <w:r>
        <w:rPr>
          <w:rFonts w:ascii="Times New Roman" w:hAnsi="Times New Roman" w:eastAsia="方正黑体简体" w:cs="Times New Roman"/>
          <w:color w:val="000000"/>
          <w:kern w:val="0"/>
          <w:sz w:val="32"/>
          <w:szCs w:val="32"/>
        </w:rPr>
        <w:t>年政府债务举借情况</w:t>
      </w:r>
    </w:p>
    <w:p>
      <w:pPr>
        <w:widowControl/>
        <w:shd w:val="clear" w:color="auto" w:fill="FFFFFF"/>
        <w:spacing w:line="450" w:lineRule="atLeas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楷体简体" w:cs="Times New Roman"/>
          <w:color w:val="000000"/>
          <w:kern w:val="0"/>
          <w:sz w:val="32"/>
          <w:szCs w:val="32"/>
        </w:rPr>
        <w:t>（一）再融资债券。</w:t>
      </w:r>
      <w:r>
        <w:rPr>
          <w:rFonts w:ascii="Times New Roman" w:hAnsi="Times New Roman" w:eastAsia="方正仿宋简体" w:cs="Times New Roman"/>
          <w:color w:val="000000"/>
          <w:kern w:val="0"/>
          <w:sz w:val="32"/>
          <w:szCs w:val="32"/>
        </w:rPr>
        <w:t>202</w:t>
      </w:r>
      <w:r>
        <w:rPr>
          <w:rFonts w:hint="eastAsia" w:ascii="Times New Roman" w:hAnsi="Times New Roman" w:eastAsia="方正仿宋简体" w:cs="Times New Roman"/>
          <w:color w:val="000000"/>
          <w:kern w:val="0"/>
          <w:sz w:val="32"/>
          <w:szCs w:val="32"/>
          <w:lang w:val="en-US" w:eastAsia="zh-CN"/>
        </w:rPr>
        <w:t>4</w:t>
      </w:r>
      <w:r>
        <w:rPr>
          <w:rFonts w:ascii="Times New Roman" w:hAnsi="Times New Roman" w:eastAsia="方正仿宋简体" w:cs="Times New Roman"/>
          <w:color w:val="000000"/>
          <w:kern w:val="0"/>
          <w:sz w:val="32"/>
          <w:szCs w:val="32"/>
        </w:rPr>
        <w:t>年申请再融资债券资金</w:t>
      </w:r>
      <w:r>
        <w:rPr>
          <w:rFonts w:hint="eastAsia" w:ascii="Times New Roman" w:hAnsi="Times New Roman" w:eastAsia="方正仿宋简体" w:cs="Times New Roman"/>
          <w:color w:val="000000"/>
          <w:kern w:val="0"/>
          <w:sz w:val="32"/>
          <w:szCs w:val="32"/>
          <w:lang w:val="en-US" w:eastAsia="zh-CN"/>
        </w:rPr>
        <w:t>87964.6</w:t>
      </w:r>
      <w:r>
        <w:rPr>
          <w:rFonts w:ascii="Times New Roman" w:hAnsi="Times New Roman" w:eastAsia="方正仿宋简体" w:cs="Times New Roman"/>
          <w:color w:val="000000"/>
          <w:kern w:val="0"/>
          <w:sz w:val="32"/>
          <w:szCs w:val="32"/>
        </w:rPr>
        <w:t>万元（其中：一般债券</w:t>
      </w:r>
      <w:r>
        <w:rPr>
          <w:rFonts w:hint="eastAsia" w:ascii="Times New Roman" w:hAnsi="Times New Roman" w:eastAsia="方正仿宋简体" w:cs="Times New Roman"/>
          <w:color w:val="000000"/>
          <w:kern w:val="0"/>
          <w:sz w:val="32"/>
          <w:szCs w:val="32"/>
        </w:rPr>
        <w:t>19238</w:t>
      </w:r>
      <w:r>
        <w:rPr>
          <w:rFonts w:ascii="Times New Roman" w:hAnsi="Times New Roman" w:eastAsia="方正仿宋简体" w:cs="Times New Roman"/>
          <w:color w:val="000000"/>
          <w:kern w:val="0"/>
          <w:sz w:val="32"/>
          <w:szCs w:val="32"/>
        </w:rPr>
        <w:t>万元、专项债券</w:t>
      </w:r>
      <w:r>
        <w:rPr>
          <w:rFonts w:hint="eastAsia" w:ascii="Times New Roman" w:hAnsi="Times New Roman" w:eastAsia="方正仿宋简体" w:cs="Times New Roman"/>
          <w:color w:val="000000"/>
          <w:kern w:val="0"/>
          <w:sz w:val="32"/>
          <w:szCs w:val="32"/>
          <w:lang w:val="en-US" w:eastAsia="zh-CN"/>
        </w:rPr>
        <w:t>68726.6</w:t>
      </w:r>
      <w:r>
        <w:rPr>
          <w:rFonts w:ascii="Times New Roman" w:hAnsi="Times New Roman" w:eastAsia="方正仿宋简体" w:cs="Times New Roman"/>
          <w:color w:val="000000"/>
          <w:kern w:val="0"/>
          <w:sz w:val="32"/>
          <w:szCs w:val="32"/>
        </w:rPr>
        <w:t>万元）用于偿还到期债券本金。</w:t>
      </w:r>
    </w:p>
    <w:p>
      <w:pPr>
        <w:widowControl/>
        <w:shd w:val="clear" w:color="auto" w:fill="FFFFFF"/>
        <w:spacing w:line="450" w:lineRule="atLeast"/>
        <w:ind w:firstLine="640" w:firstLineChars="200"/>
        <w:rPr>
          <w:rFonts w:ascii="Times New Roman" w:hAnsi="Times New Roman" w:eastAsia="方正仿宋简体" w:cs="Times New Roman"/>
          <w:color w:val="000000"/>
          <w:kern w:val="0"/>
          <w:sz w:val="32"/>
          <w:szCs w:val="32"/>
        </w:rPr>
      </w:pPr>
      <w:r>
        <w:rPr>
          <w:rFonts w:ascii="Times New Roman" w:hAnsi="Times New Roman" w:eastAsia="方正楷体简体" w:cs="Times New Roman"/>
          <w:color w:val="000000"/>
          <w:kern w:val="0"/>
          <w:sz w:val="32"/>
          <w:szCs w:val="32"/>
        </w:rPr>
        <w:t>（二）专项债券。</w:t>
      </w:r>
      <w:r>
        <w:rPr>
          <w:rFonts w:ascii="Times New Roman" w:hAnsi="Times New Roman" w:eastAsia="方正仿宋简体" w:cs="Times New Roman"/>
          <w:color w:val="000000"/>
          <w:kern w:val="0"/>
          <w:sz w:val="32"/>
          <w:szCs w:val="32"/>
        </w:rPr>
        <w:t>按照“资金跟着项目走”的原则，楚雄市加快发行使用地方政府专项债券，以落实好项目为重点做好项目储备，带动地方经济高质量可持续健康发展，缓解地方政府财政资金压力。待202</w:t>
      </w:r>
      <w:r>
        <w:rPr>
          <w:rFonts w:hint="eastAsia" w:ascii="Times New Roman" w:hAnsi="Times New Roman" w:eastAsia="方正仿宋简体" w:cs="Times New Roman"/>
          <w:color w:val="000000"/>
          <w:kern w:val="0"/>
          <w:sz w:val="32"/>
          <w:szCs w:val="32"/>
          <w:lang w:val="en-US" w:eastAsia="zh-CN"/>
        </w:rPr>
        <w:t>4</w:t>
      </w:r>
      <w:r>
        <w:rPr>
          <w:rFonts w:ascii="Times New Roman" w:hAnsi="Times New Roman" w:eastAsia="方正仿宋简体" w:cs="Times New Roman"/>
          <w:color w:val="000000"/>
          <w:kern w:val="0"/>
          <w:sz w:val="32"/>
          <w:szCs w:val="32"/>
        </w:rPr>
        <w:t>年新增专项债券发行成功后，将依法依规进行公开。</w:t>
      </w:r>
    </w:p>
    <w:p>
      <w:pPr>
        <w:rPr>
          <w:rFonts w:ascii="Times New Roman" w:hAnsi="Times New Roman" w:eastAsia="方正仿宋简体"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lMmNlZTVkODJhYzViOTBhYzljZmViYWFkNTYyNjcifQ=="/>
  </w:docVars>
  <w:rsids>
    <w:rsidRoot w:val="00033D35"/>
    <w:rsid w:val="00033D35"/>
    <w:rsid w:val="000454A4"/>
    <w:rsid w:val="00154C18"/>
    <w:rsid w:val="00284B34"/>
    <w:rsid w:val="00320DF4"/>
    <w:rsid w:val="003B57C8"/>
    <w:rsid w:val="003B5A42"/>
    <w:rsid w:val="004960D4"/>
    <w:rsid w:val="004C2403"/>
    <w:rsid w:val="006D60E1"/>
    <w:rsid w:val="006E476B"/>
    <w:rsid w:val="006E540A"/>
    <w:rsid w:val="00753DC0"/>
    <w:rsid w:val="007A1F05"/>
    <w:rsid w:val="007C0808"/>
    <w:rsid w:val="008309B9"/>
    <w:rsid w:val="008874C9"/>
    <w:rsid w:val="0093551D"/>
    <w:rsid w:val="00945953"/>
    <w:rsid w:val="009D0AA4"/>
    <w:rsid w:val="009D7490"/>
    <w:rsid w:val="009E74FA"/>
    <w:rsid w:val="009F7990"/>
    <w:rsid w:val="00B06475"/>
    <w:rsid w:val="00D945EA"/>
    <w:rsid w:val="00DA39A7"/>
    <w:rsid w:val="00EF0149"/>
    <w:rsid w:val="00F26437"/>
    <w:rsid w:val="00F86014"/>
    <w:rsid w:val="00F877D6"/>
    <w:rsid w:val="030F5776"/>
    <w:rsid w:val="13434F53"/>
    <w:rsid w:val="33BB5834"/>
    <w:rsid w:val="65815627"/>
    <w:rsid w:val="67780FC4"/>
    <w:rsid w:val="7CCA41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94</Words>
  <Characters>541</Characters>
  <Lines>4</Lines>
  <Paragraphs>1</Paragraphs>
  <TotalTime>0</TotalTime>
  <ScaleCrop>false</ScaleCrop>
  <LinksUpToDate>false</LinksUpToDate>
  <CharactersWithSpaces>634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2022-02-07T07:58:00Z</dcterms:created>
  <dc:creator>张晓艳</dc:creator>
  <cp:lastModifiedBy>张晓蕾</cp:lastModifiedBy>
  <dcterms:modified xsi:type="dcterms:W3CDTF">2024-02-27T08:20:08Z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E1F2A104263C472ABF8F93A8B91B6A75_13</vt:lpwstr>
  </property>
</Properties>
</file>