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8" w:lineRule="exact"/>
        <w:ind w:left="0" w:leftChars="0"/>
        <w:jc w:val="center"/>
        <w:textAlignment w:val="auto"/>
        <w:rPr>
          <w:rFonts w:hint="default" w:ascii="Times New Roman" w:hAnsi="Times New Roman" w:eastAsia="方正小标宋简体" w:cs="Times New Roman"/>
          <w:kern w:val="0"/>
          <w:sz w:val="44"/>
          <w:szCs w:val="44"/>
          <w:lang w:val="en-US" w:eastAsia="zh-CN"/>
        </w:rPr>
      </w:pPr>
      <w:r>
        <w:rPr>
          <w:rFonts w:hint="default" w:ascii="Times New Roman" w:hAnsi="Times New Roman" w:eastAsia="方正小标宋简体" w:cs="Times New Roman"/>
          <w:spacing w:val="-11"/>
          <w:kern w:val="0"/>
          <w:sz w:val="44"/>
          <w:szCs w:val="44"/>
          <w:lang w:eastAsia="zh-CN"/>
        </w:rPr>
        <w:t>楚雄州</w:t>
      </w:r>
      <w:r>
        <w:rPr>
          <w:rFonts w:hint="default" w:ascii="Times New Roman" w:hAnsi="Times New Roman" w:eastAsia="方正小标宋简体" w:cs="Times New Roman"/>
          <w:spacing w:val="-11"/>
          <w:kern w:val="0"/>
          <w:sz w:val="44"/>
          <w:szCs w:val="44"/>
          <w:lang w:val="en-US" w:eastAsia="zh-CN"/>
        </w:rPr>
        <w:t>2023年医疗保险门诊统筹和特慢病试点</w:t>
      </w:r>
      <w:r>
        <w:rPr>
          <w:rFonts w:hint="default" w:ascii="Times New Roman" w:hAnsi="Times New Roman" w:eastAsia="方正小标宋简体" w:cs="Times New Roman"/>
          <w:kern w:val="0"/>
          <w:sz w:val="44"/>
          <w:szCs w:val="44"/>
          <w:lang w:val="en-US" w:eastAsia="zh-CN"/>
        </w:rPr>
        <w:t>定点零售药店购药试点比选工作方案</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根据</w:t>
      </w:r>
      <w:r>
        <w:rPr>
          <w:rFonts w:hint="default" w:ascii="Times New Roman" w:hAnsi="Times New Roman" w:eastAsia="方正仿宋_GBK" w:cs="Times New Roman"/>
          <w:kern w:val="0"/>
          <w:sz w:val="32"/>
          <w:szCs w:val="32"/>
          <w:lang w:eastAsia="zh-CN"/>
        </w:rPr>
        <w:t>《零售药店医疗保障定点管理暂行办法》（国家医疗保障局</w:t>
      </w:r>
      <w:r>
        <w:rPr>
          <w:rFonts w:hint="default" w:ascii="Times New Roman" w:hAnsi="Times New Roman" w:eastAsia="方正仿宋_GBK" w:cs="Times New Roman"/>
          <w:kern w:val="0"/>
          <w:sz w:val="32"/>
          <w:szCs w:val="32"/>
          <w:lang w:val="en-US" w:eastAsia="zh-CN"/>
        </w:rPr>
        <w:t>3号令</w:t>
      </w:r>
      <w:r>
        <w:rPr>
          <w:rFonts w:hint="default" w:ascii="Times New Roman" w:hAnsi="Times New Roman" w:eastAsia="方正仿宋_GBK" w:cs="Times New Roman"/>
          <w:kern w:val="0"/>
          <w:sz w:val="32"/>
          <w:szCs w:val="32"/>
          <w:lang w:eastAsia="zh-CN"/>
        </w:rPr>
        <w:t>）</w:t>
      </w:r>
      <w:r>
        <w:rPr>
          <w:rFonts w:hint="eastAsia" w:ascii="方正仿宋_GBK" w:hAnsi="方正仿宋_GBK" w:eastAsia="方正仿宋_GBK" w:cs="方正仿宋_GBK"/>
          <w:sz w:val="32"/>
          <w:szCs w:val="32"/>
          <w:lang w:eastAsia="zh-CN"/>
        </w:rPr>
        <w:t>《云南</w:t>
      </w:r>
      <w:bookmarkStart w:id="10" w:name="_GoBack"/>
      <w:bookmarkEnd w:id="10"/>
      <w:r>
        <w:rPr>
          <w:rFonts w:hint="eastAsia" w:ascii="方正仿宋_GBK" w:hAnsi="方正仿宋_GBK" w:eastAsia="方正仿宋_GBK" w:cs="方正仿宋_GBK"/>
          <w:sz w:val="32"/>
          <w:szCs w:val="32"/>
          <w:lang w:eastAsia="zh-CN"/>
        </w:rPr>
        <w:t>省医疗保障局关于转发&lt;国家医疗保障局办公室关于进一步做好定点零售药店纳入门诊统筹管理的通知&gt;的通知》（云医保〔2023〕72号）</w:t>
      </w:r>
      <w:r>
        <w:rPr>
          <w:rFonts w:hint="default" w:ascii="Times New Roman" w:hAnsi="Times New Roman" w:eastAsia="方正仿宋_GBK" w:cs="Times New Roman"/>
          <w:kern w:val="0"/>
          <w:sz w:val="32"/>
          <w:szCs w:val="32"/>
          <w:lang w:eastAsia="zh-CN"/>
        </w:rPr>
        <w:t>《楚雄州医疗保障局关于印发楚雄州定点零售药店门诊统筹管理实施方案的通知》（楚医保〔</w:t>
      </w:r>
      <w:r>
        <w:rPr>
          <w:rFonts w:hint="default" w:ascii="Times New Roman" w:hAnsi="Times New Roman" w:eastAsia="方正仿宋_GBK" w:cs="Times New Roman"/>
          <w:kern w:val="0"/>
          <w:sz w:val="32"/>
          <w:szCs w:val="32"/>
          <w:lang w:val="en-US" w:eastAsia="zh-CN"/>
        </w:rPr>
        <w:t>2023</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33号</w:t>
      </w:r>
      <w:r>
        <w:rPr>
          <w:rFonts w:hint="default" w:ascii="Times New Roman" w:hAnsi="Times New Roman" w:eastAsia="方正仿宋_GBK" w:cs="Times New Roman"/>
          <w:kern w:val="0"/>
          <w:sz w:val="32"/>
          <w:szCs w:val="32"/>
          <w:lang w:eastAsia="zh-CN"/>
        </w:rPr>
        <w:t>）文件精神，</w:t>
      </w:r>
      <w:r>
        <w:rPr>
          <w:rFonts w:hint="default" w:ascii="Times New Roman" w:hAnsi="Times New Roman" w:eastAsia="方正仿宋_GBK" w:cs="Times New Roman"/>
          <w:kern w:val="0"/>
          <w:sz w:val="32"/>
          <w:szCs w:val="32"/>
          <w:lang w:val="en-US" w:eastAsia="zh-CN"/>
        </w:rPr>
        <w:t>为进一步提升人民群众医疗保障水平，为参保患者提供更高效便捷的门诊购药服务，</w:t>
      </w:r>
      <w:r>
        <w:rPr>
          <w:rFonts w:hint="default" w:ascii="Times New Roman" w:hAnsi="Times New Roman" w:eastAsia="方正仿宋_GBK" w:cs="Times New Roman"/>
          <w:kern w:val="0"/>
          <w:sz w:val="32"/>
          <w:szCs w:val="32"/>
        </w:rPr>
        <w:t>切实解决我州参保人在定点医院</w:t>
      </w:r>
      <w:r>
        <w:rPr>
          <w:rFonts w:hint="default" w:ascii="Times New Roman" w:hAnsi="Times New Roman" w:eastAsia="方正仿宋_GBK" w:cs="Times New Roman"/>
          <w:kern w:val="0"/>
          <w:sz w:val="32"/>
          <w:szCs w:val="32"/>
          <w:lang w:val="zh-CN" w:eastAsia="zh-CN"/>
        </w:rPr>
        <w:t>“开药</w:t>
      </w:r>
      <w:r>
        <w:rPr>
          <w:rFonts w:hint="default" w:ascii="Times New Roman" w:hAnsi="Times New Roman" w:eastAsia="方正仿宋_GBK" w:cs="Times New Roman"/>
          <w:kern w:val="0"/>
          <w:sz w:val="32"/>
          <w:szCs w:val="32"/>
        </w:rPr>
        <w:t>难”</w:t>
      </w:r>
      <w:r>
        <w:rPr>
          <w:rFonts w:hint="default" w:ascii="Times New Roman" w:hAnsi="Times New Roman" w:eastAsia="方正仿宋_GBK" w:cs="Times New Roman"/>
          <w:kern w:val="0"/>
          <w:sz w:val="32"/>
          <w:szCs w:val="32"/>
          <w:lang w:val="zh-CN" w:eastAsia="zh-CN"/>
        </w:rPr>
        <w:t>“多次</w:t>
      </w:r>
      <w:r>
        <w:rPr>
          <w:rFonts w:hint="default" w:ascii="Times New Roman" w:hAnsi="Times New Roman" w:eastAsia="方正仿宋_GBK" w:cs="Times New Roman"/>
          <w:kern w:val="0"/>
          <w:sz w:val="32"/>
          <w:szCs w:val="32"/>
        </w:rPr>
        <w:t>跑”等问题，</w:t>
      </w:r>
      <w:r>
        <w:rPr>
          <w:rFonts w:hint="default" w:ascii="Times New Roman" w:hAnsi="Times New Roman" w:eastAsia="方正仿宋_GBK" w:cs="Times New Roman"/>
          <w:kern w:val="0"/>
          <w:sz w:val="32"/>
          <w:szCs w:val="32"/>
          <w:lang w:eastAsia="zh-CN"/>
        </w:rPr>
        <w:t>经研究决定，开展</w:t>
      </w:r>
      <w:r>
        <w:rPr>
          <w:rFonts w:hint="default" w:ascii="Times New Roman" w:hAnsi="Times New Roman" w:eastAsia="方正仿宋_GBK" w:cs="Times New Roman"/>
          <w:kern w:val="0"/>
          <w:sz w:val="32"/>
          <w:szCs w:val="32"/>
          <w:lang w:val="en-US" w:eastAsia="zh-CN"/>
        </w:rPr>
        <w:t>2023年楚雄州医疗保险定点零售药店门诊统筹和特殊病慢性病门诊医疗服务试点药店比选工作，现制定如下实施方案。</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一、</w:t>
      </w:r>
      <w:r>
        <w:rPr>
          <w:rFonts w:hint="default" w:ascii="Times New Roman" w:hAnsi="Times New Roman" w:eastAsia="方正黑体_GBK" w:cs="Times New Roman"/>
          <w:kern w:val="0"/>
          <w:sz w:val="32"/>
          <w:szCs w:val="32"/>
        </w:rPr>
        <w:t>指导思想</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以习近平新时代中国特色社会主义思想为指导，全面贯彻</w:t>
      </w:r>
      <w:r>
        <w:rPr>
          <w:rFonts w:hint="eastAsia" w:ascii="Times New Roman" w:hAnsi="Times New Roman" w:eastAsia="方正仿宋_GBK" w:cs="Times New Roman"/>
          <w:kern w:val="0"/>
          <w:sz w:val="32"/>
          <w:szCs w:val="32"/>
          <w:lang w:eastAsia="zh-CN"/>
        </w:rPr>
        <w:t>党的二十大开幕会</w:t>
      </w:r>
      <w:r>
        <w:rPr>
          <w:rFonts w:hint="default" w:ascii="Times New Roman" w:hAnsi="Times New Roman" w:eastAsia="方正仿宋_GBK" w:cs="Times New Roman"/>
          <w:kern w:val="0"/>
          <w:sz w:val="32"/>
          <w:szCs w:val="32"/>
        </w:rPr>
        <w:t>精神，坚持以人民为中心，落实落细</w:t>
      </w:r>
      <w:r>
        <w:rPr>
          <w:rFonts w:hint="eastAsia" w:ascii="Times New Roman" w:hAnsi="Times New Roman" w:eastAsia="方正仿宋_GBK" w:cs="Times New Roman"/>
          <w:kern w:val="0"/>
          <w:sz w:val="32"/>
          <w:szCs w:val="32"/>
          <w:lang w:eastAsia="zh-CN"/>
        </w:rPr>
        <w:t>国家、</w:t>
      </w:r>
      <w:r>
        <w:rPr>
          <w:rFonts w:hint="default" w:ascii="Times New Roman" w:hAnsi="Times New Roman" w:eastAsia="方正仿宋_GBK" w:cs="Times New Roman"/>
          <w:kern w:val="0"/>
          <w:sz w:val="32"/>
          <w:szCs w:val="32"/>
        </w:rPr>
        <w:t>省、州医保领域相关民生实事要求</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为</w:t>
      </w:r>
      <w:r>
        <w:rPr>
          <w:rFonts w:hint="default" w:ascii="Times New Roman" w:hAnsi="Times New Roman" w:eastAsia="方正仿宋_GBK" w:cs="Times New Roman"/>
          <w:kern w:val="0"/>
          <w:sz w:val="32"/>
          <w:szCs w:val="32"/>
          <w:lang w:eastAsia="zh-CN"/>
        </w:rPr>
        <w:t>参保</w:t>
      </w:r>
      <w:r>
        <w:rPr>
          <w:rFonts w:hint="default" w:ascii="Times New Roman" w:hAnsi="Times New Roman" w:eastAsia="方正仿宋_GBK" w:cs="Times New Roman"/>
          <w:kern w:val="0"/>
          <w:sz w:val="32"/>
          <w:szCs w:val="32"/>
        </w:rPr>
        <w:t>患者</w:t>
      </w:r>
      <w:r>
        <w:rPr>
          <w:rFonts w:hint="default" w:ascii="Times New Roman" w:hAnsi="Times New Roman" w:eastAsia="方正仿宋_GBK" w:cs="Times New Roman"/>
          <w:kern w:val="0"/>
          <w:sz w:val="32"/>
          <w:szCs w:val="32"/>
          <w:lang w:eastAsia="zh-CN"/>
        </w:rPr>
        <w:t>门诊</w:t>
      </w:r>
      <w:r>
        <w:rPr>
          <w:rFonts w:hint="default" w:ascii="Times New Roman" w:hAnsi="Times New Roman" w:eastAsia="方正仿宋_GBK" w:cs="Times New Roman"/>
          <w:kern w:val="0"/>
          <w:sz w:val="32"/>
          <w:szCs w:val="32"/>
        </w:rPr>
        <w:t>配药取药及健康管理提供更加方便快捷的服务，提升群众医保获得感、幸福感</w:t>
      </w:r>
      <w:r>
        <w:rPr>
          <w:rFonts w:hint="default" w:ascii="Times New Roman" w:hAnsi="Times New Roman" w:eastAsia="方正仿宋_GBK" w:cs="Times New Roman"/>
          <w:kern w:val="0"/>
          <w:sz w:val="32"/>
          <w:szCs w:val="32"/>
          <w:lang w:eastAsia="zh-CN"/>
        </w:rPr>
        <w:t>和</w:t>
      </w:r>
      <w:r>
        <w:rPr>
          <w:rFonts w:hint="default" w:ascii="Times New Roman" w:hAnsi="Times New Roman" w:eastAsia="方正仿宋_GBK" w:cs="Times New Roman"/>
          <w:kern w:val="0"/>
          <w:sz w:val="32"/>
          <w:szCs w:val="32"/>
        </w:rPr>
        <w:t>安全感。</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二、</w:t>
      </w:r>
      <w:r>
        <w:rPr>
          <w:rFonts w:hint="default" w:ascii="Times New Roman" w:hAnsi="Times New Roman" w:eastAsia="方正黑体_GBK" w:cs="Times New Roman"/>
          <w:kern w:val="0"/>
          <w:sz w:val="32"/>
          <w:szCs w:val="32"/>
        </w:rPr>
        <w:t>工作目标</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进一步健全完善医疗保险门诊</w:t>
      </w:r>
      <w:r>
        <w:rPr>
          <w:rFonts w:hint="default" w:ascii="Times New Roman" w:hAnsi="Times New Roman" w:eastAsia="方正仿宋_GBK" w:cs="Times New Roman"/>
          <w:kern w:val="0"/>
          <w:sz w:val="32"/>
          <w:szCs w:val="32"/>
          <w:lang w:eastAsia="zh-CN"/>
        </w:rPr>
        <w:t>统筹</w:t>
      </w:r>
      <w:r>
        <w:rPr>
          <w:rFonts w:hint="default" w:ascii="Times New Roman" w:hAnsi="Times New Roman" w:eastAsia="方正仿宋_GBK" w:cs="Times New Roman"/>
          <w:kern w:val="0"/>
          <w:sz w:val="32"/>
          <w:szCs w:val="32"/>
        </w:rPr>
        <w:t>保障制度，合理规划各类医疗资源布局，促进资源共享利用，</w:t>
      </w:r>
      <w:r>
        <w:rPr>
          <w:rFonts w:hint="default" w:ascii="Times New Roman" w:hAnsi="Times New Roman" w:eastAsia="方正仿宋_GBK" w:cs="Times New Roman"/>
          <w:kern w:val="0"/>
          <w:sz w:val="32"/>
          <w:szCs w:val="32"/>
          <w:lang w:eastAsia="zh-CN"/>
        </w:rPr>
        <w:t>持续推进</w:t>
      </w:r>
      <w:r>
        <w:rPr>
          <w:rFonts w:hint="default" w:ascii="Times New Roman" w:hAnsi="Times New Roman" w:eastAsia="方正仿宋_GBK" w:cs="Times New Roman"/>
          <w:kern w:val="0"/>
          <w:sz w:val="32"/>
          <w:szCs w:val="32"/>
        </w:rPr>
        <w:t>“互联网+医疗”、</w:t>
      </w:r>
      <w:r>
        <w:rPr>
          <w:rFonts w:hint="default" w:ascii="Times New Roman" w:hAnsi="Times New Roman" w:eastAsia="方正仿宋_GBK" w:cs="Times New Roman"/>
          <w:kern w:val="0"/>
          <w:sz w:val="32"/>
          <w:szCs w:val="32"/>
          <w:lang w:val="zh-CN" w:eastAsia="zh-CN"/>
        </w:rPr>
        <w:t>“互</w:t>
      </w:r>
      <w:r>
        <w:rPr>
          <w:rFonts w:hint="default" w:ascii="Times New Roman" w:hAnsi="Times New Roman" w:eastAsia="方正仿宋_GBK" w:cs="Times New Roman"/>
          <w:kern w:val="0"/>
          <w:sz w:val="32"/>
          <w:szCs w:val="32"/>
        </w:rPr>
        <w:t>联网+医保”创新服务模式，拓展更加方便快捷的</w:t>
      </w:r>
      <w:r>
        <w:rPr>
          <w:rFonts w:hint="default" w:ascii="Times New Roman" w:hAnsi="Times New Roman" w:eastAsia="方正仿宋_GBK" w:cs="Times New Roman"/>
          <w:kern w:val="0"/>
          <w:sz w:val="32"/>
          <w:szCs w:val="32"/>
          <w:lang w:eastAsia="zh-CN"/>
        </w:rPr>
        <w:t>医疗保险门诊</w:t>
      </w:r>
      <w:r>
        <w:rPr>
          <w:rFonts w:hint="default" w:ascii="Times New Roman" w:hAnsi="Times New Roman" w:eastAsia="方正仿宋_GBK" w:cs="Times New Roman"/>
          <w:kern w:val="0"/>
          <w:sz w:val="32"/>
          <w:szCs w:val="32"/>
        </w:rPr>
        <w:t>购药渠道。结合医保电子凭证的推广运用，实现脱卡在线结算支付，建立和运行医保</w:t>
      </w:r>
      <w:r>
        <w:rPr>
          <w:rFonts w:hint="default" w:ascii="Times New Roman" w:hAnsi="Times New Roman" w:eastAsia="方正仿宋_GBK" w:cs="Times New Roman"/>
          <w:kern w:val="0"/>
          <w:sz w:val="32"/>
          <w:szCs w:val="32"/>
          <w:lang w:eastAsia="zh-CN"/>
        </w:rPr>
        <w:t>门诊</w:t>
      </w:r>
      <w:r>
        <w:rPr>
          <w:rFonts w:hint="default" w:ascii="Times New Roman" w:hAnsi="Times New Roman" w:eastAsia="方正仿宋_GBK" w:cs="Times New Roman"/>
          <w:kern w:val="0"/>
          <w:sz w:val="32"/>
          <w:szCs w:val="32"/>
        </w:rPr>
        <w:t>药品配送服务机制，</w:t>
      </w:r>
      <w:r>
        <w:rPr>
          <w:rFonts w:hint="default" w:ascii="Times New Roman" w:hAnsi="Times New Roman" w:eastAsia="方正仿宋_GBK" w:cs="Times New Roman"/>
          <w:kern w:val="0"/>
          <w:sz w:val="32"/>
          <w:szCs w:val="32"/>
          <w:lang w:eastAsia="zh-CN"/>
        </w:rPr>
        <w:t>全面</w:t>
      </w:r>
      <w:r>
        <w:rPr>
          <w:rFonts w:hint="default" w:ascii="Times New Roman" w:hAnsi="Times New Roman" w:eastAsia="方正仿宋_GBK" w:cs="Times New Roman"/>
          <w:kern w:val="0"/>
          <w:sz w:val="32"/>
          <w:szCs w:val="32"/>
        </w:rPr>
        <w:t>实现线上线下一体化、全程化服务。</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三、</w:t>
      </w:r>
      <w:r>
        <w:rPr>
          <w:rFonts w:hint="default" w:ascii="Times New Roman" w:hAnsi="Times New Roman" w:eastAsia="方正黑体_GBK" w:cs="Times New Roman"/>
          <w:kern w:val="0"/>
          <w:sz w:val="32"/>
          <w:szCs w:val="32"/>
        </w:rPr>
        <w:t>基本原则</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rPr>
      </w:pPr>
      <w:bookmarkStart w:id="0" w:name="bookmark16"/>
      <w:r>
        <w:rPr>
          <w:rFonts w:hint="default" w:ascii="Times New Roman" w:hAnsi="Times New Roman" w:eastAsia="方正楷体_GBK" w:cs="Times New Roman"/>
          <w:kern w:val="0"/>
          <w:sz w:val="32"/>
          <w:szCs w:val="32"/>
        </w:rPr>
        <w:t>（</w:t>
      </w:r>
      <w:bookmarkEnd w:id="0"/>
      <w:r>
        <w:rPr>
          <w:rFonts w:hint="default" w:ascii="Times New Roman" w:hAnsi="Times New Roman" w:eastAsia="方正楷体_GBK" w:cs="Times New Roman"/>
          <w:kern w:val="0"/>
          <w:sz w:val="32"/>
          <w:szCs w:val="32"/>
        </w:rPr>
        <w:t>一）坚持利民便民的原则。</w:t>
      </w:r>
      <w:r>
        <w:rPr>
          <w:rFonts w:hint="default" w:ascii="Times New Roman" w:hAnsi="Times New Roman" w:eastAsia="方正仿宋_GBK" w:cs="Times New Roman"/>
          <w:kern w:val="0"/>
          <w:sz w:val="32"/>
          <w:szCs w:val="32"/>
        </w:rPr>
        <w:t>拓展更加快捷、便民、安全的购药和服务渠道，为</w:t>
      </w:r>
      <w:r>
        <w:rPr>
          <w:rFonts w:hint="default" w:ascii="Times New Roman" w:hAnsi="Times New Roman" w:eastAsia="方正仿宋_GBK" w:cs="Times New Roman"/>
          <w:kern w:val="0"/>
          <w:sz w:val="32"/>
          <w:szCs w:val="32"/>
          <w:lang w:eastAsia="zh-CN"/>
        </w:rPr>
        <w:t>参保</w:t>
      </w:r>
      <w:r>
        <w:rPr>
          <w:rFonts w:hint="default" w:ascii="Times New Roman" w:hAnsi="Times New Roman" w:eastAsia="方正仿宋_GBK" w:cs="Times New Roman"/>
          <w:kern w:val="0"/>
          <w:sz w:val="32"/>
          <w:szCs w:val="32"/>
        </w:rPr>
        <w:t>患者门诊配药提供便利，减轻负担。</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rPr>
      </w:pPr>
      <w:bookmarkStart w:id="1" w:name="bookmark17"/>
      <w:r>
        <w:rPr>
          <w:rFonts w:hint="default" w:ascii="Times New Roman" w:hAnsi="Times New Roman" w:eastAsia="方正楷体_GBK" w:cs="Times New Roman"/>
          <w:kern w:val="0"/>
          <w:sz w:val="32"/>
          <w:szCs w:val="32"/>
        </w:rPr>
        <w:t>（</w:t>
      </w:r>
      <w:bookmarkEnd w:id="1"/>
      <w:r>
        <w:rPr>
          <w:rFonts w:hint="default" w:ascii="Times New Roman" w:hAnsi="Times New Roman" w:eastAsia="方正楷体_GBK" w:cs="Times New Roman"/>
          <w:kern w:val="0"/>
          <w:sz w:val="32"/>
          <w:szCs w:val="32"/>
        </w:rPr>
        <w:t>二）坚持试点先行，稳妥推进的原则。</w:t>
      </w:r>
      <w:r>
        <w:rPr>
          <w:rFonts w:hint="default" w:ascii="Times New Roman" w:hAnsi="Times New Roman" w:eastAsia="方正仿宋_GBK" w:cs="Times New Roman"/>
          <w:kern w:val="0"/>
          <w:sz w:val="32"/>
          <w:szCs w:val="32"/>
        </w:rPr>
        <w:t>坚持公开公平公正、合理规划、控制数量、确保质量，以高标准严要求确定部分试点零售药店先行先试，逐步扩大</w:t>
      </w:r>
      <w:r>
        <w:rPr>
          <w:rFonts w:hint="default" w:ascii="Times New Roman" w:hAnsi="Times New Roman" w:eastAsia="方正仿宋_GBK" w:cs="Times New Roman"/>
          <w:kern w:val="0"/>
          <w:sz w:val="32"/>
          <w:szCs w:val="32"/>
          <w:lang w:eastAsia="zh-CN"/>
        </w:rPr>
        <w:t>试点药</w:t>
      </w:r>
      <w:r>
        <w:rPr>
          <w:rFonts w:hint="default" w:ascii="Times New Roman" w:hAnsi="Times New Roman" w:eastAsia="方正仿宋_GBK" w:cs="Times New Roman"/>
          <w:kern w:val="0"/>
          <w:sz w:val="32"/>
          <w:szCs w:val="32"/>
        </w:rPr>
        <w:t>店范围。</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rPr>
      </w:pPr>
      <w:bookmarkStart w:id="2" w:name="bookmark18"/>
      <w:r>
        <w:rPr>
          <w:rFonts w:hint="default" w:ascii="Times New Roman" w:hAnsi="Times New Roman" w:eastAsia="方正楷体_GBK" w:cs="Times New Roman"/>
          <w:kern w:val="0"/>
          <w:sz w:val="32"/>
          <w:szCs w:val="32"/>
        </w:rPr>
        <w:t>（</w:t>
      </w:r>
      <w:bookmarkEnd w:id="2"/>
      <w:r>
        <w:rPr>
          <w:rFonts w:hint="default" w:ascii="Times New Roman" w:hAnsi="Times New Roman" w:eastAsia="方正楷体_GBK" w:cs="Times New Roman"/>
          <w:kern w:val="0"/>
          <w:sz w:val="32"/>
          <w:szCs w:val="32"/>
        </w:rPr>
        <w:t>三）坚持严格监管的原则。</w:t>
      </w:r>
      <w:r>
        <w:rPr>
          <w:rFonts w:hint="default" w:ascii="Times New Roman" w:hAnsi="Times New Roman" w:eastAsia="方正仿宋_GBK" w:cs="Times New Roman"/>
          <w:kern w:val="0"/>
          <w:sz w:val="32"/>
          <w:szCs w:val="32"/>
        </w:rPr>
        <w:t>始终把维护基金安全作为首要任务，加强对医保定点医药机构的监管，以零容忍的态度严厉打击欺诈骗保行为，确保基金安全高效、合理使用。</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四、具体要求</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rPr>
      </w:pPr>
      <w:bookmarkStart w:id="3" w:name="bookmark21"/>
      <w:r>
        <w:rPr>
          <w:rFonts w:hint="default" w:ascii="Times New Roman" w:hAnsi="Times New Roman" w:eastAsia="方正楷体_GBK" w:cs="Times New Roman"/>
          <w:kern w:val="0"/>
          <w:sz w:val="32"/>
          <w:szCs w:val="32"/>
        </w:rPr>
        <w:t>（</w:t>
      </w:r>
      <w:bookmarkEnd w:id="3"/>
      <w:r>
        <w:rPr>
          <w:rFonts w:hint="default" w:ascii="Times New Roman" w:hAnsi="Times New Roman" w:eastAsia="方正楷体_GBK" w:cs="Times New Roman"/>
          <w:kern w:val="0"/>
          <w:sz w:val="32"/>
          <w:szCs w:val="32"/>
        </w:rPr>
        <w:t>一）高要求比选</w:t>
      </w:r>
      <w:r>
        <w:rPr>
          <w:rFonts w:hint="default" w:ascii="Times New Roman" w:hAnsi="Times New Roman" w:eastAsia="方正楷体_GBK" w:cs="Times New Roman"/>
          <w:kern w:val="0"/>
          <w:sz w:val="32"/>
          <w:szCs w:val="32"/>
          <w:lang w:eastAsia="zh-CN"/>
        </w:rPr>
        <w:t>门诊统筹和特慢病试点</w:t>
      </w:r>
      <w:r>
        <w:rPr>
          <w:rFonts w:hint="default" w:ascii="Times New Roman" w:hAnsi="Times New Roman" w:eastAsia="方正楷体_GBK" w:cs="Times New Roman"/>
          <w:kern w:val="0"/>
          <w:sz w:val="32"/>
          <w:szCs w:val="32"/>
        </w:rPr>
        <w:t>零售药店。</w:t>
      </w:r>
      <w:r>
        <w:rPr>
          <w:rFonts w:hint="default" w:ascii="Times New Roman" w:hAnsi="Times New Roman" w:eastAsia="方正仿宋_GBK" w:cs="Times New Roman"/>
          <w:kern w:val="0"/>
          <w:sz w:val="32"/>
          <w:szCs w:val="32"/>
        </w:rPr>
        <w:t>按照</w:t>
      </w:r>
      <w:r>
        <w:rPr>
          <w:rFonts w:hint="default" w:ascii="Times New Roman" w:hAnsi="Times New Roman" w:eastAsia="方正仿宋_GBK" w:cs="Times New Roman"/>
          <w:kern w:val="0"/>
          <w:sz w:val="32"/>
          <w:szCs w:val="32"/>
          <w:lang w:val="zh-CN" w:eastAsia="zh-CN"/>
        </w:rPr>
        <w:t>“保</w:t>
      </w:r>
      <w:r>
        <w:rPr>
          <w:rFonts w:hint="default" w:ascii="Times New Roman" w:hAnsi="Times New Roman" w:eastAsia="方正仿宋_GBK" w:cs="Times New Roman"/>
          <w:kern w:val="0"/>
          <w:sz w:val="32"/>
          <w:szCs w:val="32"/>
        </w:rPr>
        <w:t>覆盖、保供应、保配送</w:t>
      </w:r>
      <w:r>
        <w:rPr>
          <w:rFonts w:hint="default" w:ascii="Times New Roman" w:hAnsi="Times New Roman" w:eastAsia="方正仿宋_GBK" w:cs="Times New Roman"/>
          <w:kern w:val="0"/>
          <w:sz w:val="32"/>
          <w:szCs w:val="32"/>
          <w:lang w:val="zh-CN" w:eastAsia="zh-CN"/>
        </w:rPr>
        <w:t>”要</w:t>
      </w:r>
      <w:r>
        <w:rPr>
          <w:rFonts w:hint="default" w:ascii="Times New Roman" w:hAnsi="Times New Roman" w:eastAsia="方正仿宋_GBK" w:cs="Times New Roman"/>
          <w:kern w:val="0"/>
          <w:sz w:val="32"/>
          <w:szCs w:val="32"/>
        </w:rPr>
        <w:t>求，由州、县市在</w:t>
      </w:r>
      <w:r>
        <w:rPr>
          <w:rFonts w:hint="default" w:ascii="Times New Roman" w:hAnsi="Times New Roman" w:eastAsia="方正仿宋_GBK" w:cs="Times New Roman"/>
          <w:kern w:val="0"/>
          <w:sz w:val="32"/>
          <w:szCs w:val="32"/>
          <w:lang w:eastAsia="zh-CN"/>
        </w:rPr>
        <w:t>统筹区</w:t>
      </w:r>
      <w:r>
        <w:rPr>
          <w:rFonts w:hint="default" w:ascii="Times New Roman" w:hAnsi="Times New Roman" w:eastAsia="方正仿宋_GBK" w:cs="Times New Roman"/>
          <w:kern w:val="0"/>
          <w:sz w:val="32"/>
          <w:szCs w:val="32"/>
        </w:rPr>
        <w:t>医保定点零售药店范围内合理比选确定，已参加国家组织药品集中采购的零售药店同等条件下优先。保覆盖，</w:t>
      </w:r>
      <w:r>
        <w:rPr>
          <w:rFonts w:hint="default" w:ascii="Times New Roman" w:hAnsi="Times New Roman" w:eastAsia="方正仿宋_GBK" w:cs="Times New Roman"/>
          <w:kern w:val="0"/>
          <w:sz w:val="32"/>
          <w:szCs w:val="32"/>
          <w:lang w:eastAsia="zh-CN"/>
        </w:rPr>
        <w:t>此次比选</w:t>
      </w:r>
      <w:r>
        <w:rPr>
          <w:rFonts w:hint="default" w:ascii="Times New Roman" w:hAnsi="Times New Roman" w:eastAsia="方正仿宋_GBK" w:cs="Times New Roman"/>
          <w:kern w:val="0"/>
          <w:sz w:val="32"/>
          <w:szCs w:val="32"/>
        </w:rPr>
        <w:t>楚雄市城区</w:t>
      </w:r>
      <w:r>
        <w:rPr>
          <w:rFonts w:hint="default" w:ascii="Times New Roman" w:hAnsi="Times New Roman" w:eastAsia="方正仿宋_GBK" w:cs="Times New Roman"/>
          <w:kern w:val="0"/>
          <w:sz w:val="32"/>
          <w:szCs w:val="32"/>
          <w:lang w:val="en-US" w:eastAsia="zh-CN"/>
        </w:rPr>
        <w:t>门诊统筹试点零售药店原则上不少于8家不超过15家，其余县市原则上不少于2家不超过5家</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特慢病试点药店</w:t>
      </w:r>
      <w:r>
        <w:rPr>
          <w:rFonts w:hint="default" w:ascii="Times New Roman" w:hAnsi="Times New Roman" w:eastAsia="方正仿宋_GBK" w:cs="Times New Roman"/>
          <w:kern w:val="0"/>
          <w:sz w:val="32"/>
          <w:szCs w:val="32"/>
          <w:lang w:val="en-US" w:eastAsia="zh-CN"/>
        </w:rPr>
        <w:t>楚雄市城区</w:t>
      </w:r>
      <w:r>
        <w:rPr>
          <w:rFonts w:hint="default" w:ascii="Times New Roman" w:hAnsi="Times New Roman" w:eastAsia="方正仿宋_GBK" w:cs="Times New Roman"/>
          <w:kern w:val="0"/>
          <w:sz w:val="32"/>
          <w:szCs w:val="32"/>
          <w:lang w:eastAsia="zh-CN"/>
        </w:rPr>
        <w:t>新增</w:t>
      </w:r>
      <w:r>
        <w:rPr>
          <w:rFonts w:hint="default" w:ascii="Times New Roman" w:hAnsi="Times New Roman" w:eastAsia="方正仿宋_GBK" w:cs="Times New Roman"/>
          <w:kern w:val="0"/>
          <w:sz w:val="32"/>
          <w:szCs w:val="32"/>
          <w:lang w:val="en-US" w:eastAsia="zh-CN"/>
        </w:rPr>
        <w:t>原则上不超过3家，</w:t>
      </w:r>
      <w:r>
        <w:rPr>
          <w:rFonts w:hint="default" w:ascii="Times New Roman" w:hAnsi="Times New Roman" w:eastAsia="方正仿宋_GBK" w:cs="Times New Roman"/>
          <w:kern w:val="0"/>
          <w:sz w:val="32"/>
          <w:szCs w:val="32"/>
          <w:lang w:eastAsia="zh-CN"/>
        </w:rPr>
        <w:t>各县市</w:t>
      </w:r>
      <w:r>
        <w:rPr>
          <w:rFonts w:hint="default" w:ascii="Times New Roman" w:hAnsi="Times New Roman" w:eastAsia="方正仿宋_GBK" w:cs="Times New Roman"/>
          <w:kern w:val="0"/>
          <w:sz w:val="32"/>
          <w:szCs w:val="32"/>
          <w:lang w:val="en-US" w:eastAsia="zh-CN"/>
        </w:rPr>
        <w:t>原则上</w:t>
      </w:r>
      <w:r>
        <w:rPr>
          <w:rFonts w:hint="default" w:ascii="Times New Roman" w:hAnsi="Times New Roman" w:eastAsia="方正仿宋_GBK" w:cs="Times New Roman"/>
          <w:kern w:val="0"/>
          <w:sz w:val="32"/>
          <w:szCs w:val="32"/>
          <w:lang w:eastAsia="zh-CN"/>
        </w:rPr>
        <w:t>不超过</w:t>
      </w:r>
      <w:r>
        <w:rPr>
          <w:rFonts w:hint="default" w:ascii="Times New Roman" w:hAnsi="Times New Roman" w:eastAsia="方正仿宋_GBK" w:cs="Times New Roman"/>
          <w:kern w:val="0"/>
          <w:sz w:val="32"/>
          <w:szCs w:val="32"/>
          <w:lang w:val="en-US" w:eastAsia="zh-CN"/>
        </w:rPr>
        <w:t>1家。</w:t>
      </w:r>
      <w:r>
        <w:rPr>
          <w:rFonts w:hint="default" w:ascii="Times New Roman" w:hAnsi="Times New Roman" w:eastAsia="方正仿宋_GBK" w:cs="Times New Roman"/>
          <w:kern w:val="0"/>
          <w:sz w:val="32"/>
          <w:szCs w:val="32"/>
        </w:rPr>
        <w:t>保供应，每家</w:t>
      </w:r>
      <w:r>
        <w:rPr>
          <w:rFonts w:hint="default" w:ascii="Times New Roman" w:hAnsi="Times New Roman" w:eastAsia="方正仿宋_GBK" w:cs="Times New Roman"/>
          <w:kern w:val="0"/>
          <w:sz w:val="32"/>
          <w:szCs w:val="32"/>
          <w:lang w:eastAsia="zh-CN"/>
        </w:rPr>
        <w:t>门诊统筹试点药店</w:t>
      </w:r>
      <w:r>
        <w:rPr>
          <w:rFonts w:hint="default" w:ascii="Times New Roman" w:hAnsi="Times New Roman" w:eastAsia="方正仿宋_GBK" w:cs="Times New Roman"/>
          <w:kern w:val="0"/>
          <w:sz w:val="32"/>
          <w:szCs w:val="32"/>
        </w:rPr>
        <w:t>需保证能提供基本医疗保险</w:t>
      </w:r>
      <w:r>
        <w:rPr>
          <w:rFonts w:hint="default" w:ascii="Times New Roman" w:hAnsi="Times New Roman" w:eastAsia="方正仿宋_GBK" w:cs="Times New Roman"/>
          <w:kern w:val="0"/>
          <w:sz w:val="32"/>
          <w:szCs w:val="32"/>
          <w:lang w:eastAsia="zh-CN"/>
        </w:rPr>
        <w:t>药品目录</w:t>
      </w:r>
      <w:r>
        <w:rPr>
          <w:rFonts w:hint="default" w:ascii="Times New Roman" w:hAnsi="Times New Roman" w:eastAsia="方正仿宋_GBK" w:cs="Times New Roman"/>
          <w:kern w:val="0"/>
          <w:sz w:val="32"/>
          <w:szCs w:val="32"/>
        </w:rPr>
        <w:t>范围内</w:t>
      </w:r>
      <w:r>
        <w:rPr>
          <w:rFonts w:hint="default" w:ascii="Times New Roman" w:hAnsi="Times New Roman" w:eastAsia="方正仿宋_GBK" w:cs="Times New Roman"/>
          <w:kern w:val="0"/>
          <w:sz w:val="32"/>
          <w:szCs w:val="32"/>
          <w:lang w:val="en-US" w:eastAsia="zh-CN"/>
        </w:rPr>
        <w:t>55%以上</w:t>
      </w:r>
      <w:r>
        <w:rPr>
          <w:rFonts w:hint="default" w:ascii="Times New Roman" w:hAnsi="Times New Roman" w:eastAsia="方正仿宋_GBK" w:cs="Times New Roman"/>
          <w:color w:val="000000" w:themeColor="text1"/>
          <w:kern w:val="0"/>
          <w:sz w:val="32"/>
          <w:szCs w:val="32"/>
          <w14:textFill>
            <w14:solidFill>
              <w14:schemeClr w14:val="tx1"/>
            </w14:solidFill>
          </w14:textFill>
        </w:rPr>
        <w:t>的药品，</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特慢病试点药店能保障特慢病患者常用药品用药需求</w:t>
      </w:r>
      <w:r>
        <w:rPr>
          <w:rFonts w:hint="default" w:ascii="Times New Roman" w:hAnsi="Times New Roman" w:eastAsia="方正仿宋_GBK" w:cs="Times New Roman"/>
          <w:color w:val="000000" w:themeColor="text1"/>
          <w:kern w:val="0"/>
          <w:sz w:val="32"/>
          <w:szCs w:val="32"/>
          <w14:textFill>
            <w14:solidFill>
              <w14:schemeClr w14:val="tx1"/>
            </w14:solidFill>
          </w14:textFill>
        </w:rPr>
        <w:t>；保配送，每家</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试点药店</w:t>
      </w:r>
      <w:r>
        <w:rPr>
          <w:rFonts w:hint="default" w:ascii="Times New Roman" w:hAnsi="Times New Roman" w:eastAsia="方正仿宋_GBK" w:cs="Times New Roman"/>
          <w:color w:val="000000" w:themeColor="text1"/>
          <w:kern w:val="0"/>
          <w:sz w:val="32"/>
          <w:szCs w:val="32"/>
          <w14:textFill>
            <w14:solidFill>
              <w14:schemeClr w14:val="tx1"/>
            </w14:solidFill>
          </w14:textFill>
        </w:rPr>
        <w:t>均能提供药品</w:t>
      </w:r>
      <w:r>
        <w:rPr>
          <w:rFonts w:hint="default" w:ascii="Times New Roman" w:hAnsi="Times New Roman" w:eastAsia="方正仿宋_GBK" w:cs="Times New Roman"/>
          <w:kern w:val="0"/>
          <w:sz w:val="32"/>
          <w:szCs w:val="32"/>
        </w:rPr>
        <w:t>配送上门服务。</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rPr>
      </w:pPr>
      <w:bookmarkStart w:id="4" w:name="bookmark22"/>
      <w:r>
        <w:rPr>
          <w:rFonts w:hint="default" w:ascii="Times New Roman" w:hAnsi="Times New Roman" w:eastAsia="方正楷体_GBK" w:cs="Times New Roman"/>
          <w:kern w:val="0"/>
          <w:sz w:val="32"/>
          <w:szCs w:val="32"/>
        </w:rPr>
        <w:t>（</w:t>
      </w:r>
      <w:bookmarkEnd w:id="4"/>
      <w:r>
        <w:rPr>
          <w:rFonts w:hint="default" w:ascii="Times New Roman" w:hAnsi="Times New Roman" w:eastAsia="方正楷体_GBK" w:cs="Times New Roman"/>
          <w:kern w:val="0"/>
          <w:sz w:val="32"/>
          <w:szCs w:val="32"/>
        </w:rPr>
        <w:t>二）</w:t>
      </w:r>
      <w:r>
        <w:rPr>
          <w:rFonts w:hint="default" w:ascii="Times New Roman" w:hAnsi="Times New Roman" w:eastAsia="方正楷体_GBK" w:cs="Times New Roman"/>
          <w:kern w:val="0"/>
          <w:sz w:val="32"/>
          <w:szCs w:val="32"/>
          <w:lang w:eastAsia="zh-CN"/>
        </w:rPr>
        <w:t>加强信息系统，强化系统支撑</w:t>
      </w:r>
      <w:r>
        <w:rPr>
          <w:rFonts w:hint="default" w:ascii="Times New Roman" w:hAnsi="Times New Roman" w:eastAsia="方正楷体_GBK" w:cs="Times New Roman"/>
          <w:kern w:val="0"/>
          <w:sz w:val="32"/>
          <w:szCs w:val="32"/>
        </w:rPr>
        <w:t>。</w:t>
      </w:r>
      <w:r>
        <w:rPr>
          <w:rFonts w:hint="default" w:ascii="Times New Roman" w:hAnsi="Times New Roman" w:eastAsia="方正仿宋_GBK" w:cs="Times New Roman"/>
          <w:kern w:val="0"/>
          <w:sz w:val="32"/>
          <w:szCs w:val="32"/>
          <w:lang w:eastAsia="zh-CN"/>
        </w:rPr>
        <w:t>参与比选的零售药店要按照医保部门公布的接口标准完成系统接口改造，</w:t>
      </w:r>
      <w:r>
        <w:rPr>
          <w:rFonts w:hint="default" w:ascii="Times New Roman" w:hAnsi="Times New Roman" w:eastAsia="方正仿宋_GBK" w:cs="Times New Roman"/>
          <w:kern w:val="0"/>
          <w:sz w:val="32"/>
          <w:szCs w:val="32"/>
          <w:lang w:val="en" w:eastAsia="zh-CN"/>
        </w:rPr>
        <w:t>依托云南省医保信息平台，连通医保</w:t>
      </w:r>
      <w:r>
        <w:rPr>
          <w:rFonts w:hint="default" w:ascii="Times New Roman" w:hAnsi="Times New Roman" w:eastAsia="方正仿宋_GBK" w:cs="Times New Roman"/>
          <w:kern w:val="0"/>
          <w:sz w:val="32"/>
          <w:szCs w:val="32"/>
        </w:rPr>
        <w:t>经办机构、定点医</w:t>
      </w:r>
      <w:r>
        <w:rPr>
          <w:rFonts w:hint="default" w:ascii="Times New Roman" w:hAnsi="Times New Roman" w:eastAsia="方正仿宋_GBK" w:cs="Times New Roman"/>
          <w:kern w:val="0"/>
          <w:sz w:val="32"/>
          <w:szCs w:val="32"/>
          <w:lang w:eastAsia="zh-CN"/>
        </w:rPr>
        <w:t>疗</w:t>
      </w:r>
      <w:r>
        <w:rPr>
          <w:rFonts w:hint="default" w:ascii="Times New Roman" w:hAnsi="Times New Roman" w:eastAsia="方正仿宋_GBK" w:cs="Times New Roman"/>
          <w:kern w:val="0"/>
          <w:sz w:val="32"/>
          <w:szCs w:val="32"/>
        </w:rPr>
        <w:t>机构</w:t>
      </w:r>
      <w:r>
        <w:rPr>
          <w:rFonts w:hint="default" w:ascii="Times New Roman" w:hAnsi="Times New Roman" w:eastAsia="方正仿宋_GBK" w:cs="Times New Roman"/>
          <w:kern w:val="0"/>
          <w:sz w:val="32"/>
          <w:szCs w:val="32"/>
          <w:lang w:eastAsia="zh-CN"/>
        </w:rPr>
        <w:t>、定点零售药店</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实现</w:t>
      </w:r>
      <w:r>
        <w:rPr>
          <w:rFonts w:hint="default" w:ascii="Times New Roman" w:hAnsi="Times New Roman" w:eastAsia="方正仿宋_GBK" w:cs="Times New Roman"/>
          <w:kern w:val="0"/>
          <w:sz w:val="32"/>
          <w:szCs w:val="32"/>
        </w:rPr>
        <w:t>将患者信息、药</w:t>
      </w:r>
      <w:r>
        <w:rPr>
          <w:rFonts w:hint="default" w:ascii="Times New Roman" w:hAnsi="Times New Roman" w:eastAsia="方正仿宋_GBK" w:cs="Times New Roman"/>
          <w:kern w:val="0"/>
          <w:sz w:val="32"/>
          <w:szCs w:val="32"/>
          <w:lang w:eastAsia="zh-CN"/>
        </w:rPr>
        <w:t>品</w:t>
      </w:r>
      <w:r>
        <w:rPr>
          <w:rFonts w:hint="default" w:ascii="Times New Roman" w:hAnsi="Times New Roman" w:eastAsia="方正仿宋_GBK" w:cs="Times New Roman"/>
          <w:kern w:val="0"/>
          <w:sz w:val="32"/>
          <w:szCs w:val="32"/>
        </w:rPr>
        <w:t>销售</w:t>
      </w:r>
      <w:r>
        <w:rPr>
          <w:rFonts w:hint="default" w:ascii="Times New Roman" w:hAnsi="Times New Roman" w:eastAsia="方正仿宋_GBK" w:cs="Times New Roman"/>
          <w:kern w:val="0"/>
          <w:sz w:val="32"/>
          <w:szCs w:val="32"/>
          <w:lang w:eastAsia="zh-CN"/>
        </w:rPr>
        <w:t>信息</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开方医疗机构信息与</w:t>
      </w:r>
      <w:r>
        <w:rPr>
          <w:rFonts w:hint="default" w:ascii="Times New Roman" w:hAnsi="Times New Roman" w:eastAsia="方正仿宋_GBK" w:cs="Times New Roman"/>
          <w:kern w:val="0"/>
          <w:sz w:val="32"/>
          <w:szCs w:val="32"/>
        </w:rPr>
        <w:t>医保信息系统进行实时对接</w:t>
      </w:r>
      <w:r>
        <w:rPr>
          <w:rFonts w:hint="default" w:ascii="Times New Roman" w:hAnsi="Times New Roman" w:eastAsia="方正仿宋_GBK" w:cs="Times New Roman"/>
          <w:kern w:val="0"/>
          <w:sz w:val="32"/>
          <w:szCs w:val="32"/>
          <w:lang w:eastAsia="zh-CN"/>
        </w:rPr>
        <w:t>和</w:t>
      </w:r>
      <w:r>
        <w:rPr>
          <w:rFonts w:hint="default" w:ascii="Times New Roman" w:hAnsi="Times New Roman" w:eastAsia="方正仿宋_GBK" w:cs="Times New Roman"/>
          <w:kern w:val="0"/>
          <w:sz w:val="32"/>
          <w:szCs w:val="32"/>
        </w:rPr>
        <w:t>数据交换共享</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保证电子处方顺畅流转</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实现处方流转外购药品“ 一站式”结算。根据</w:t>
      </w:r>
      <w:r>
        <w:rPr>
          <w:rFonts w:hint="default" w:ascii="Times New Roman" w:hAnsi="Times New Roman" w:eastAsia="方正仿宋_GBK" w:cs="Times New Roman"/>
          <w:kern w:val="0"/>
          <w:sz w:val="32"/>
          <w:szCs w:val="32"/>
        </w:rPr>
        <w:t>医保部门</w:t>
      </w:r>
      <w:r>
        <w:rPr>
          <w:rFonts w:hint="default" w:ascii="Times New Roman" w:hAnsi="Times New Roman" w:eastAsia="方正仿宋_GBK" w:cs="Times New Roman"/>
          <w:kern w:val="0"/>
          <w:sz w:val="32"/>
          <w:szCs w:val="32"/>
          <w:lang w:eastAsia="zh-CN"/>
        </w:rPr>
        <w:t>信息系统建设要求，配合医保部门</w:t>
      </w:r>
      <w:r>
        <w:rPr>
          <w:rFonts w:hint="default" w:ascii="Times New Roman" w:hAnsi="Times New Roman" w:eastAsia="方正仿宋_GBK" w:cs="Times New Roman"/>
          <w:kern w:val="0"/>
          <w:sz w:val="32"/>
          <w:szCs w:val="32"/>
        </w:rPr>
        <w:t>进行智能审核和监管</w:t>
      </w:r>
      <w:r>
        <w:rPr>
          <w:rFonts w:hint="default" w:ascii="Times New Roman" w:hAnsi="Times New Roman" w:eastAsia="方正仿宋_GBK" w:cs="Times New Roman"/>
          <w:kern w:val="0"/>
          <w:sz w:val="32"/>
          <w:szCs w:val="32"/>
          <w:lang w:eastAsia="zh-CN"/>
        </w:rPr>
        <w:t>等</w:t>
      </w:r>
      <w:r>
        <w:rPr>
          <w:rFonts w:hint="default" w:ascii="Times New Roman" w:hAnsi="Times New Roman" w:eastAsia="方正仿宋_GBK" w:cs="Times New Roman"/>
          <w:kern w:val="0"/>
          <w:sz w:val="32"/>
          <w:szCs w:val="32"/>
        </w:rPr>
        <w:t>功能</w:t>
      </w:r>
      <w:r>
        <w:rPr>
          <w:rFonts w:hint="default" w:ascii="Times New Roman" w:hAnsi="Times New Roman" w:eastAsia="方正仿宋_GBK" w:cs="Times New Roman"/>
          <w:kern w:val="0"/>
          <w:sz w:val="32"/>
          <w:szCs w:val="32"/>
          <w:lang w:eastAsia="zh-CN"/>
        </w:rPr>
        <w:t>的</w:t>
      </w:r>
      <w:r>
        <w:rPr>
          <w:rFonts w:hint="default" w:ascii="Times New Roman" w:hAnsi="Times New Roman" w:eastAsia="方正仿宋_GBK" w:cs="Times New Roman"/>
          <w:kern w:val="0"/>
          <w:sz w:val="32"/>
          <w:szCs w:val="32"/>
        </w:rPr>
        <w:t>扩展</w:t>
      </w:r>
      <w:r>
        <w:rPr>
          <w:rFonts w:hint="default" w:ascii="Times New Roman" w:hAnsi="Times New Roman" w:eastAsia="方正仿宋_GBK" w:cs="Times New Roman"/>
          <w:kern w:val="0"/>
          <w:sz w:val="32"/>
          <w:szCs w:val="32"/>
          <w:lang w:eastAsia="zh-CN"/>
        </w:rPr>
        <w:t>应用</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val="en-US" w:eastAsia="zh-CN"/>
        </w:rPr>
        <w:t>五、</w:t>
      </w:r>
      <w:r>
        <w:rPr>
          <w:rFonts w:hint="default" w:ascii="Times New Roman" w:hAnsi="Times New Roman" w:eastAsia="方正黑体_GBK" w:cs="Times New Roman"/>
          <w:kern w:val="0"/>
          <w:sz w:val="32"/>
          <w:szCs w:val="32"/>
          <w:lang w:eastAsia="zh-CN"/>
        </w:rPr>
        <w:t>比选范围</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全州医疗保险定点零售药店。按属地管理原则向签订服务协议的医保经办机构提出申请。</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六、比选时间</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本次比选工作从2023年9月</w:t>
      </w:r>
      <w:r>
        <w:rPr>
          <w:rFonts w:hint="eastAsia" w:ascii="Times New Roman" w:hAnsi="Times New Roman" w:eastAsia="方正仿宋_GBK" w:cs="Times New Roman"/>
          <w:kern w:val="0"/>
          <w:sz w:val="32"/>
          <w:szCs w:val="32"/>
          <w:lang w:val="en-US" w:eastAsia="zh-CN"/>
        </w:rPr>
        <w:t>11</w:t>
      </w:r>
      <w:r>
        <w:rPr>
          <w:rFonts w:hint="default" w:ascii="Times New Roman" w:hAnsi="Times New Roman" w:eastAsia="方正仿宋_GBK" w:cs="Times New Roman"/>
          <w:kern w:val="0"/>
          <w:sz w:val="32"/>
          <w:szCs w:val="32"/>
          <w:lang w:val="en-US" w:eastAsia="zh-CN"/>
        </w:rPr>
        <w:t>日开始，到</w:t>
      </w:r>
      <w:r>
        <w:rPr>
          <w:rFonts w:hint="eastAsia"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lang w:val="en-US" w:eastAsia="zh-CN"/>
        </w:rPr>
        <w:t>月</w:t>
      </w:r>
      <w:r>
        <w:rPr>
          <w:rFonts w:hint="eastAsia"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lang w:val="en-US" w:eastAsia="zh-CN"/>
        </w:rPr>
        <w:t>0日结束，各阶段工作时间安排如下：</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楷体_GBK" w:cs="Times New Roman"/>
          <w:kern w:val="0"/>
          <w:sz w:val="32"/>
          <w:szCs w:val="32"/>
          <w:lang w:val="en-US" w:eastAsia="zh-CN"/>
        </w:rPr>
        <w:t>（一）申报受理时间：</w:t>
      </w:r>
      <w:r>
        <w:rPr>
          <w:rFonts w:hint="default" w:ascii="Times New Roman" w:hAnsi="Times New Roman" w:eastAsia="方正仿宋_GBK" w:cs="Times New Roman"/>
          <w:kern w:val="0"/>
          <w:sz w:val="32"/>
          <w:szCs w:val="32"/>
          <w:lang w:val="en-US" w:eastAsia="zh-CN"/>
        </w:rPr>
        <w:t>2023年9月</w:t>
      </w:r>
      <w:r>
        <w:rPr>
          <w:rFonts w:hint="eastAsia" w:ascii="Times New Roman" w:hAnsi="Times New Roman" w:eastAsia="方正仿宋_GBK" w:cs="Times New Roman"/>
          <w:kern w:val="0"/>
          <w:sz w:val="32"/>
          <w:szCs w:val="32"/>
          <w:lang w:val="en-US" w:eastAsia="zh-CN"/>
        </w:rPr>
        <w:t>11</w:t>
      </w:r>
      <w:r>
        <w:rPr>
          <w:rFonts w:hint="default" w:ascii="Times New Roman" w:hAnsi="Times New Roman" w:eastAsia="方正仿宋_GBK" w:cs="Times New Roman"/>
          <w:kern w:val="0"/>
          <w:sz w:val="32"/>
          <w:szCs w:val="32"/>
          <w:lang w:val="en-US" w:eastAsia="zh-CN"/>
        </w:rPr>
        <w:t>日—9月</w:t>
      </w:r>
      <w:r>
        <w:rPr>
          <w:rFonts w:hint="eastAsia" w:ascii="Times New Roman" w:hAnsi="Times New Roman" w:eastAsia="方正仿宋_GBK" w:cs="Times New Roman"/>
          <w:kern w:val="0"/>
          <w:sz w:val="32"/>
          <w:szCs w:val="32"/>
          <w:lang w:val="en-US" w:eastAsia="zh-CN"/>
        </w:rPr>
        <w:t>21</w:t>
      </w:r>
      <w:r>
        <w:rPr>
          <w:rFonts w:hint="default" w:ascii="Times New Roman" w:hAnsi="Times New Roman" w:eastAsia="方正仿宋_GBK" w:cs="Times New Roman"/>
          <w:kern w:val="0"/>
          <w:sz w:val="32"/>
          <w:szCs w:val="32"/>
          <w:lang w:val="en-US" w:eastAsia="zh-CN"/>
        </w:rPr>
        <w:t>日。</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楷体_GBK" w:cs="Times New Roman"/>
          <w:kern w:val="0"/>
          <w:sz w:val="32"/>
          <w:szCs w:val="32"/>
          <w:lang w:val="en-US" w:eastAsia="zh-CN"/>
        </w:rPr>
        <w:t>（二）现场评估时间：</w:t>
      </w:r>
      <w:r>
        <w:rPr>
          <w:rFonts w:hint="default" w:ascii="Times New Roman" w:hAnsi="Times New Roman" w:eastAsia="方正仿宋_GBK" w:cs="Times New Roman"/>
          <w:kern w:val="0"/>
          <w:sz w:val="32"/>
          <w:szCs w:val="32"/>
          <w:lang w:val="en-US" w:eastAsia="zh-CN"/>
        </w:rPr>
        <w:t>2023年9月</w:t>
      </w:r>
      <w:r>
        <w:rPr>
          <w:rFonts w:hint="eastAsia" w:ascii="Times New Roman" w:hAnsi="Times New Roman" w:eastAsia="方正仿宋_GBK" w:cs="Times New Roman"/>
          <w:kern w:val="0"/>
          <w:sz w:val="32"/>
          <w:szCs w:val="32"/>
          <w:lang w:val="en-US" w:eastAsia="zh-CN"/>
        </w:rPr>
        <w:t>22</w:t>
      </w:r>
      <w:r>
        <w:rPr>
          <w:rFonts w:hint="default" w:ascii="Times New Roman" w:hAnsi="Times New Roman" w:eastAsia="方正仿宋_GBK" w:cs="Times New Roman"/>
          <w:kern w:val="0"/>
          <w:sz w:val="32"/>
          <w:szCs w:val="32"/>
          <w:lang w:val="en-US" w:eastAsia="zh-CN"/>
        </w:rPr>
        <w:t>日—9月2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lang w:val="en-US" w:eastAsia="zh-CN"/>
        </w:rPr>
        <w:t>日。</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楷体_GBK" w:cs="Times New Roman"/>
          <w:kern w:val="0"/>
          <w:sz w:val="32"/>
          <w:szCs w:val="32"/>
          <w:lang w:val="en-US" w:eastAsia="zh-CN"/>
        </w:rPr>
        <w:t>（三）评分时间：</w:t>
      </w:r>
      <w:r>
        <w:rPr>
          <w:rFonts w:hint="default" w:ascii="Times New Roman" w:hAnsi="Times New Roman" w:eastAsia="方正仿宋_GBK" w:cs="Times New Roman"/>
          <w:kern w:val="0"/>
          <w:sz w:val="32"/>
          <w:szCs w:val="32"/>
          <w:lang w:val="en-US" w:eastAsia="zh-CN"/>
        </w:rPr>
        <w:t>2023年9月2</w:t>
      </w:r>
      <w:r>
        <w:rPr>
          <w:rFonts w:hint="eastAsia" w:ascii="Times New Roman" w:hAnsi="Times New Roman"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lang w:val="en-US" w:eastAsia="zh-CN"/>
        </w:rPr>
        <w:t>日—9月2</w:t>
      </w:r>
      <w:r>
        <w:rPr>
          <w:rFonts w:hint="eastAsia"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lang w:val="en-US" w:eastAsia="zh-CN"/>
        </w:rPr>
        <w:t>日。</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lang w:val="en-US" w:eastAsia="zh-CN"/>
        </w:rPr>
        <w:t>（四）公示时间：</w:t>
      </w:r>
      <w:r>
        <w:rPr>
          <w:rFonts w:hint="default" w:ascii="Times New Roman" w:hAnsi="Times New Roman" w:eastAsia="方正仿宋_GBK" w:cs="Times New Roman"/>
          <w:kern w:val="0"/>
          <w:sz w:val="32"/>
          <w:szCs w:val="32"/>
          <w:lang w:val="en-US" w:eastAsia="zh-CN"/>
        </w:rPr>
        <w:t>2023年9月2</w:t>
      </w:r>
      <w:r>
        <w:rPr>
          <w:rFonts w:hint="eastAsia" w:ascii="Times New Roman" w:hAnsi="Times New Roman" w:eastAsia="方正仿宋_GBK" w:cs="Times New Roman"/>
          <w:kern w:val="0"/>
          <w:sz w:val="32"/>
          <w:szCs w:val="32"/>
          <w:lang w:val="en-US" w:eastAsia="zh-CN"/>
        </w:rPr>
        <w:t>8</w:t>
      </w:r>
      <w:r>
        <w:rPr>
          <w:rFonts w:hint="default" w:ascii="Times New Roman" w:hAnsi="Times New Roman" w:eastAsia="方正仿宋_GBK" w:cs="Times New Roman"/>
          <w:kern w:val="0"/>
          <w:sz w:val="32"/>
          <w:szCs w:val="32"/>
          <w:lang w:val="en-US" w:eastAsia="zh-CN"/>
        </w:rPr>
        <w:t>日—</w:t>
      </w:r>
      <w:r>
        <w:rPr>
          <w:rFonts w:hint="eastAsia"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lang w:val="en-US" w:eastAsia="zh-CN"/>
        </w:rPr>
        <w:t>月</w:t>
      </w:r>
      <w:r>
        <w:rPr>
          <w:rFonts w:hint="eastAsia"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lang w:val="en-US" w:eastAsia="zh-CN"/>
        </w:rPr>
        <w:t>日。</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七、申报条件</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楷体_GBK" w:cs="Times New Roman"/>
          <w:kern w:val="0"/>
          <w:sz w:val="32"/>
          <w:szCs w:val="32"/>
          <w:lang w:eastAsia="zh-CN"/>
        </w:rPr>
      </w:pPr>
      <w:r>
        <w:rPr>
          <w:rFonts w:hint="default" w:ascii="Times New Roman" w:hAnsi="Times New Roman" w:eastAsia="方正楷体_GBK" w:cs="Times New Roman"/>
          <w:kern w:val="0"/>
          <w:sz w:val="32"/>
          <w:szCs w:val="32"/>
          <w:lang w:eastAsia="zh-CN"/>
        </w:rPr>
        <w:t>（一）基本条件</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满足《</w:t>
      </w:r>
      <w:r>
        <w:rPr>
          <w:rFonts w:hint="default" w:ascii="Times New Roman" w:hAnsi="Times New Roman" w:eastAsia="方正仿宋_GBK" w:cs="Times New Roman"/>
          <w:kern w:val="0"/>
          <w:sz w:val="32"/>
          <w:szCs w:val="32"/>
          <w:lang w:eastAsia="zh-CN"/>
        </w:rPr>
        <w:t>零售药店医疗保障定点管理暂行办法</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（国家医保局</w:t>
      </w:r>
      <w:r>
        <w:rPr>
          <w:rFonts w:hint="default" w:ascii="Times New Roman" w:hAnsi="Times New Roman" w:eastAsia="方正仿宋_GBK" w:cs="Times New Roman"/>
          <w:kern w:val="0"/>
          <w:sz w:val="32"/>
          <w:szCs w:val="32"/>
          <w:lang w:val="en-US" w:eastAsia="zh-CN"/>
        </w:rPr>
        <w:t>3号令</w:t>
      </w:r>
      <w:r>
        <w:rPr>
          <w:rFonts w:hint="default" w:ascii="Times New Roman" w:hAnsi="Times New Roman" w:eastAsia="方正仿宋_GBK" w:cs="Times New Roman"/>
          <w:kern w:val="0"/>
          <w:sz w:val="32"/>
          <w:szCs w:val="32"/>
          <w:lang w:eastAsia="zh-CN"/>
        </w:rPr>
        <w:t>）相关</w:t>
      </w:r>
      <w:r>
        <w:rPr>
          <w:rFonts w:hint="default" w:ascii="Times New Roman" w:hAnsi="Times New Roman" w:eastAsia="方正仿宋_GBK" w:cs="Times New Roman"/>
          <w:kern w:val="0"/>
          <w:sz w:val="32"/>
          <w:szCs w:val="32"/>
        </w:rPr>
        <w:t>规定</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具备签订医疗保险服务协议的基本条件</w:t>
      </w:r>
      <w:r>
        <w:rPr>
          <w:rFonts w:hint="default" w:ascii="Times New Roman" w:hAnsi="Times New Roman" w:eastAsia="方正仿宋_GBK" w:cs="Times New Roman"/>
          <w:kern w:val="0"/>
          <w:sz w:val="32"/>
          <w:szCs w:val="32"/>
          <w:lang w:eastAsia="zh-CN"/>
        </w:rPr>
        <w:t>，且与医保部门签订医疗保险服务协议，并履约</w:t>
      </w:r>
      <w:r>
        <w:rPr>
          <w:rFonts w:hint="default" w:ascii="Times New Roman" w:hAnsi="Times New Roman" w:eastAsia="方正仿宋_GBK" w:cs="Times New Roman"/>
          <w:kern w:val="0"/>
          <w:sz w:val="32"/>
          <w:szCs w:val="32"/>
          <w:lang w:val="en-US" w:eastAsia="zh-CN"/>
        </w:rPr>
        <w:t>3个月以上。</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val="en-US" w:eastAsia="zh-CN"/>
        </w:rPr>
        <w:t>2.具备</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楚雄州医疗保障局</w:t>
      </w:r>
      <w:r>
        <w:rPr>
          <w:rFonts w:hint="default" w:ascii="Times New Roman" w:hAnsi="Times New Roman" w:eastAsia="方正仿宋_GBK" w:cs="Times New Roman"/>
          <w:kern w:val="0"/>
          <w:sz w:val="32"/>
          <w:szCs w:val="32"/>
          <w:lang w:val="en-US" w:eastAsia="zh-CN"/>
        </w:rPr>
        <w:t xml:space="preserve"> 楚雄州卫生健康委 楚雄州市场监督管理局关于印发楚雄州医保药品“双通道”管理办法（试行）的通知</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关于“双通道”零售药店的基本条件。</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3.完全接受医保部门对药品价格的管理，严格执行医疗保险药品价格政策，</w:t>
      </w:r>
      <w:r>
        <w:rPr>
          <w:rFonts w:hint="default" w:ascii="Times New Roman" w:hAnsi="Times New Roman" w:eastAsia="方正仿宋_GBK" w:cs="Times New Roman"/>
          <w:kern w:val="0"/>
          <w:sz w:val="32"/>
          <w:szCs w:val="32"/>
        </w:rPr>
        <w:t>医保目录内药品销售价格</w:t>
      </w:r>
      <w:r>
        <w:rPr>
          <w:rFonts w:hint="default" w:ascii="Times New Roman" w:hAnsi="Times New Roman" w:eastAsia="方正仿宋_GBK" w:cs="Times New Roman"/>
          <w:kern w:val="0"/>
          <w:sz w:val="32"/>
          <w:szCs w:val="32"/>
          <w:lang w:val="en-US" w:eastAsia="zh-CN"/>
        </w:rPr>
        <w:t>不高于云南</w:t>
      </w:r>
      <w:r>
        <w:rPr>
          <w:rFonts w:hint="default" w:ascii="Times New Roman" w:hAnsi="Times New Roman" w:eastAsia="方正仿宋_GBK" w:cs="Times New Roman"/>
          <w:kern w:val="0"/>
          <w:sz w:val="32"/>
          <w:szCs w:val="32"/>
        </w:rPr>
        <w:t>省</w:t>
      </w:r>
      <w:r>
        <w:rPr>
          <w:rFonts w:hint="default" w:ascii="Times New Roman" w:hAnsi="Times New Roman" w:eastAsia="方正仿宋_GBK" w:cs="Times New Roman"/>
          <w:kern w:val="0"/>
          <w:sz w:val="32"/>
          <w:szCs w:val="32"/>
          <w:lang w:eastAsia="zh-CN"/>
        </w:rPr>
        <w:t>药品采购</w:t>
      </w:r>
      <w:r>
        <w:rPr>
          <w:rFonts w:hint="default" w:ascii="Times New Roman" w:hAnsi="Times New Roman" w:eastAsia="方正仿宋_GBK" w:cs="Times New Roman"/>
          <w:kern w:val="0"/>
          <w:sz w:val="32"/>
          <w:szCs w:val="32"/>
        </w:rPr>
        <w:t>平台</w:t>
      </w:r>
      <w:r>
        <w:rPr>
          <w:rFonts w:hint="default" w:ascii="Times New Roman" w:hAnsi="Times New Roman" w:eastAsia="方正仿宋_GBK" w:cs="Times New Roman"/>
          <w:kern w:val="0"/>
          <w:sz w:val="32"/>
          <w:szCs w:val="32"/>
          <w:lang w:val="en-US" w:eastAsia="zh-CN"/>
        </w:rPr>
        <w:t>同通用名同剂型同规格药品最高挂网价；</w:t>
      </w:r>
      <w:r>
        <w:rPr>
          <w:rFonts w:hint="default" w:ascii="Times New Roman" w:hAnsi="Times New Roman" w:eastAsia="方正仿宋_GBK" w:cs="Times New Roman"/>
          <w:kern w:val="0"/>
          <w:sz w:val="32"/>
          <w:szCs w:val="32"/>
        </w:rPr>
        <w:t>医保目录外药品销售价格，按照公平、合理、诚实信用和质价相符的原则确定，并保持一定时期内价格水平相对稳定。</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4.一年内没有受到下列行政处罚：因违反药品管理相关法律法规受到市场监管部门行政处罚；因违反物价方面法律法规受到物价部门行政处罚；其他经医保部门认定，影响医保服务质量、基金运行有风险的行政处罚。</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楷体_GBK" w:cs="Times New Roman"/>
          <w:kern w:val="0"/>
          <w:sz w:val="32"/>
          <w:szCs w:val="32"/>
          <w:lang w:val="en-US" w:eastAsia="zh-CN"/>
        </w:rPr>
      </w:pPr>
      <w:r>
        <w:rPr>
          <w:rFonts w:hint="default" w:ascii="Times New Roman" w:hAnsi="Times New Roman" w:eastAsia="方正楷体_GBK" w:cs="Times New Roman"/>
          <w:kern w:val="0"/>
          <w:sz w:val="32"/>
          <w:szCs w:val="32"/>
          <w:lang w:val="en-US" w:eastAsia="zh-CN"/>
        </w:rPr>
        <w:t>（二）门诊统筹试点药店申报条件</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lang w:val="en" w:eastAsia="zh-CN"/>
        </w:rPr>
      </w:pPr>
      <w:r>
        <w:rPr>
          <w:rFonts w:hint="default" w:ascii="Times New Roman" w:hAnsi="Times New Roman" w:eastAsia="方正仿宋_GBK" w:cs="Times New Roman"/>
          <w:kern w:val="0"/>
          <w:sz w:val="32"/>
          <w:szCs w:val="32"/>
          <w:lang w:eastAsia="zh-CN"/>
        </w:rPr>
        <w:t>符合下列国家谈判药品“双通道”定点零售药店管理条件的定点零售</w:t>
      </w:r>
      <w:r>
        <w:rPr>
          <w:rFonts w:hint="eastAsia" w:ascii="Times New Roman" w:hAnsi="Times New Roman" w:eastAsia="方正仿宋_GBK" w:cs="Times New Roman"/>
          <w:kern w:val="0"/>
          <w:sz w:val="32"/>
          <w:szCs w:val="32"/>
          <w:lang w:eastAsia="zh-CN"/>
        </w:rPr>
        <w:t>药店</w:t>
      </w:r>
      <w:r>
        <w:rPr>
          <w:rFonts w:hint="default" w:ascii="Times New Roman" w:hAnsi="Times New Roman" w:eastAsia="方正仿宋_GBK" w:cs="Times New Roman"/>
          <w:kern w:val="0"/>
          <w:sz w:val="32"/>
          <w:szCs w:val="32"/>
          <w:lang w:eastAsia="zh-CN"/>
        </w:rPr>
        <w:t>即可提交</w:t>
      </w:r>
      <w:r>
        <w:rPr>
          <w:rFonts w:hint="default" w:ascii="Times New Roman" w:hAnsi="Times New Roman" w:eastAsia="方正仿宋_GBK" w:cs="Times New Roman"/>
          <w:kern w:val="0"/>
          <w:sz w:val="32"/>
          <w:szCs w:val="32"/>
          <w:lang w:val="en" w:eastAsia="zh-CN"/>
        </w:rPr>
        <w:t>门诊</w:t>
      </w:r>
      <w:r>
        <w:rPr>
          <w:rFonts w:hint="default" w:ascii="Times New Roman" w:hAnsi="Times New Roman" w:eastAsia="方正仿宋_GBK" w:cs="Times New Roman"/>
          <w:kern w:val="0"/>
          <w:sz w:val="32"/>
          <w:szCs w:val="32"/>
          <w:lang w:val="en-US" w:eastAsia="zh-CN"/>
        </w:rPr>
        <w:t>统筹零售药店</w:t>
      </w:r>
      <w:r>
        <w:rPr>
          <w:rFonts w:hint="default" w:ascii="Times New Roman" w:hAnsi="Times New Roman" w:eastAsia="方正仿宋_GBK" w:cs="Times New Roman"/>
          <w:kern w:val="0"/>
          <w:sz w:val="32"/>
          <w:szCs w:val="32"/>
          <w:lang w:eastAsia="zh-CN"/>
        </w:rPr>
        <w:t>申请</w:t>
      </w:r>
      <w:r>
        <w:rPr>
          <w:rFonts w:hint="default" w:ascii="Times New Roman" w:hAnsi="Times New Roman" w:eastAsia="方正仿宋_GBK" w:cs="Times New Roman"/>
          <w:kern w:val="0"/>
          <w:sz w:val="32"/>
          <w:szCs w:val="32"/>
          <w:lang w:val="en"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lang w:val="zh-CN" w:eastAsia="zh-CN"/>
        </w:rPr>
        <w:t>“双</w:t>
      </w:r>
      <w:r>
        <w:rPr>
          <w:rFonts w:hint="default" w:ascii="Times New Roman" w:hAnsi="Times New Roman" w:eastAsia="方正仿宋_GBK" w:cs="Times New Roman"/>
          <w:kern w:val="0"/>
          <w:sz w:val="32"/>
          <w:szCs w:val="32"/>
        </w:rPr>
        <w:t>通道”药店配备国家医保谈判药品品种不得低于30%</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zh-CN" w:eastAsia="zh-CN"/>
        </w:rPr>
        <w:t>“双</w:t>
      </w:r>
      <w:r>
        <w:rPr>
          <w:rFonts w:hint="default" w:ascii="Times New Roman" w:hAnsi="Times New Roman" w:eastAsia="方正仿宋_GBK" w:cs="Times New Roman"/>
          <w:kern w:val="0"/>
          <w:sz w:val="32"/>
          <w:szCs w:val="32"/>
        </w:rPr>
        <w:t>通道</w:t>
      </w:r>
      <w:r>
        <w:rPr>
          <w:rFonts w:hint="default" w:ascii="Times New Roman" w:hAnsi="Times New Roman" w:eastAsia="方正仿宋_GBK" w:cs="Times New Roman"/>
          <w:kern w:val="0"/>
          <w:sz w:val="32"/>
          <w:szCs w:val="32"/>
          <w:lang w:val="zh-CN" w:eastAsia="zh-CN"/>
        </w:rPr>
        <w:t>”药店</w:t>
      </w:r>
      <w:r>
        <w:rPr>
          <w:rFonts w:hint="default" w:ascii="Times New Roman" w:hAnsi="Times New Roman" w:eastAsia="方正仿宋_GBK" w:cs="Times New Roman"/>
          <w:kern w:val="0"/>
          <w:sz w:val="32"/>
          <w:szCs w:val="32"/>
        </w:rPr>
        <w:t>执业药师要对医保支付的处方进行审核</w:t>
      </w:r>
      <w:r>
        <w:rPr>
          <w:rFonts w:hint="default" w:ascii="Times New Roman" w:hAnsi="Times New Roman" w:eastAsia="方正仿宋_GBK" w:cs="Times New Roman"/>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销售</w:t>
      </w:r>
      <w:r>
        <w:rPr>
          <w:rFonts w:hint="default" w:ascii="Times New Roman" w:hAnsi="Times New Roman" w:eastAsia="方正仿宋_GBK" w:cs="Times New Roman"/>
          <w:kern w:val="0"/>
          <w:sz w:val="32"/>
          <w:szCs w:val="32"/>
          <w:lang w:val="zh-CN" w:eastAsia="zh-CN"/>
        </w:rPr>
        <w:t>“双</w:t>
      </w:r>
      <w:r>
        <w:rPr>
          <w:rFonts w:hint="default" w:ascii="Times New Roman" w:hAnsi="Times New Roman" w:eastAsia="方正仿宋_GBK" w:cs="Times New Roman"/>
          <w:spacing w:val="-6"/>
          <w:kern w:val="0"/>
          <w:sz w:val="32"/>
          <w:szCs w:val="32"/>
        </w:rPr>
        <w:t>通道</w:t>
      </w:r>
      <w:r>
        <w:rPr>
          <w:rFonts w:hint="default" w:ascii="Times New Roman" w:hAnsi="Times New Roman" w:eastAsia="方正仿宋_GBK" w:cs="Times New Roman"/>
          <w:spacing w:val="-6"/>
          <w:kern w:val="0"/>
          <w:sz w:val="32"/>
          <w:szCs w:val="32"/>
          <w:lang w:val="zh-CN" w:eastAsia="zh-CN"/>
        </w:rPr>
        <w:t>”</w:t>
      </w:r>
      <w:r>
        <w:rPr>
          <w:rFonts w:hint="default" w:ascii="Times New Roman" w:hAnsi="Times New Roman" w:eastAsia="方正仿宋_GBK" w:cs="Times New Roman"/>
          <w:spacing w:val="-6"/>
          <w:kern w:val="0"/>
          <w:sz w:val="32"/>
          <w:szCs w:val="32"/>
        </w:rPr>
        <w:t>药品必须具备云南省药品招标采购平台挂网价格，以实际采购价格作为销售价格，且不得高于平台挂网价格</w:t>
      </w:r>
      <w:r>
        <w:rPr>
          <w:rFonts w:hint="default" w:ascii="Times New Roman" w:hAnsi="Times New Roman" w:eastAsia="方正仿宋_GBK" w:cs="Times New Roman"/>
          <w:spacing w:val="-6"/>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有健全的信息系统。配备与经营服务相适应的计算机和网络系统，满足患者与药店直接结算条件，能够与医保信息平台、电子处方流转平台等对接，确保药品、医保支付等方面信息全面、准确、及时沟通。按照国家有关规定使用药品电子追溯码，且能通过扫码的方式实时将进、销、存数据上传至云南省医保信息平台，并按照药品监督管理部门药品追溯工作要求，建立完善药品追溯工作机制</w:t>
      </w:r>
      <w:r>
        <w:rPr>
          <w:rFonts w:hint="default" w:ascii="Times New Roman" w:hAnsi="Times New Roman" w:eastAsia="方正仿宋_GBK" w:cs="Times New Roman"/>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lang w:val="en" w:eastAsia="zh-CN"/>
        </w:rPr>
      </w:pP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lang w:val="zh-CN" w:eastAsia="zh-CN"/>
        </w:rPr>
        <w:t>“双</w:t>
      </w:r>
      <w:r>
        <w:rPr>
          <w:rFonts w:hint="default" w:ascii="Times New Roman" w:hAnsi="Times New Roman" w:eastAsia="方正仿宋_GBK" w:cs="Times New Roman"/>
          <w:kern w:val="0"/>
          <w:sz w:val="32"/>
          <w:szCs w:val="32"/>
        </w:rPr>
        <w:t>通道</w:t>
      </w:r>
      <w:r>
        <w:rPr>
          <w:rFonts w:hint="default" w:ascii="Times New Roman" w:hAnsi="Times New Roman" w:eastAsia="方正仿宋_GBK" w:cs="Times New Roman"/>
          <w:kern w:val="0"/>
          <w:sz w:val="32"/>
          <w:szCs w:val="32"/>
          <w:lang w:val="zh-CN" w:eastAsia="zh-CN"/>
        </w:rPr>
        <w:t>”药店</w:t>
      </w:r>
      <w:r>
        <w:rPr>
          <w:rFonts w:hint="default" w:ascii="Times New Roman" w:hAnsi="Times New Roman" w:eastAsia="方正仿宋_GBK" w:cs="Times New Roman"/>
          <w:kern w:val="0"/>
          <w:sz w:val="32"/>
          <w:szCs w:val="32"/>
        </w:rPr>
        <w:t>应严格按药品分类管理的要求销售药品</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不得以任何形式变相向患者推销其他药品、医疗器械、保健品、食品、消毒产品、化妆品等，切实保障患者权益和用药安全。</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楷体_GBK" w:cs="Times New Roman"/>
          <w:kern w:val="0"/>
          <w:sz w:val="32"/>
          <w:szCs w:val="32"/>
          <w:lang w:val="en" w:eastAsia="zh-CN"/>
        </w:rPr>
      </w:pPr>
      <w:r>
        <w:rPr>
          <w:rFonts w:hint="default" w:ascii="Times New Roman" w:hAnsi="Times New Roman" w:eastAsia="方正楷体_GBK" w:cs="Times New Roman"/>
          <w:kern w:val="0"/>
          <w:sz w:val="32"/>
          <w:szCs w:val="32"/>
          <w:lang w:val="en" w:eastAsia="zh-CN"/>
        </w:rPr>
        <w:t>（三）特慢病试点药店申报条件</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在门店内必须设有</w:t>
      </w:r>
      <w:r>
        <w:rPr>
          <w:rFonts w:hint="default" w:ascii="Times New Roman" w:hAnsi="Times New Roman" w:eastAsia="方正仿宋_GBK" w:cs="Times New Roman"/>
          <w:kern w:val="0"/>
          <w:sz w:val="32"/>
          <w:szCs w:val="32"/>
          <w:lang w:eastAsia="zh-CN"/>
        </w:rPr>
        <w:t>一定</w:t>
      </w:r>
      <w:r>
        <w:rPr>
          <w:rFonts w:hint="default" w:ascii="Times New Roman" w:hAnsi="Times New Roman" w:eastAsia="方正仿宋_GBK" w:cs="Times New Roman"/>
          <w:kern w:val="0"/>
          <w:sz w:val="32"/>
          <w:szCs w:val="32"/>
        </w:rPr>
        <w:t>面积的特殊病慢性病药品专柜，</w:t>
      </w:r>
      <w:r>
        <w:rPr>
          <w:rFonts w:hint="default" w:ascii="Times New Roman" w:hAnsi="Times New Roman" w:eastAsia="方正仿宋_GBK" w:cs="Times New Roman"/>
          <w:kern w:val="0"/>
          <w:sz w:val="32"/>
          <w:szCs w:val="32"/>
          <w:lang w:eastAsia="zh-CN"/>
        </w:rPr>
        <w:t>药品目录内</w:t>
      </w:r>
      <w:r>
        <w:rPr>
          <w:rFonts w:hint="default" w:ascii="Times New Roman" w:hAnsi="Times New Roman" w:eastAsia="方正仿宋_GBK" w:cs="Times New Roman"/>
          <w:kern w:val="0"/>
          <w:sz w:val="32"/>
          <w:szCs w:val="32"/>
        </w:rPr>
        <w:t>特殊病慢性病</w:t>
      </w:r>
      <w:r>
        <w:rPr>
          <w:rFonts w:hint="default" w:ascii="Times New Roman" w:hAnsi="Times New Roman" w:eastAsia="方正仿宋_GBK" w:cs="Times New Roman"/>
          <w:kern w:val="0"/>
          <w:sz w:val="32"/>
          <w:szCs w:val="32"/>
          <w:lang w:eastAsia="zh-CN"/>
        </w:rPr>
        <w:t>常用药备药不得少于</w:t>
      </w:r>
      <w:r>
        <w:rPr>
          <w:rFonts w:hint="default" w:ascii="Times New Roman" w:hAnsi="Times New Roman" w:eastAsia="方正仿宋_GBK" w:cs="Times New Roman"/>
          <w:kern w:val="0"/>
          <w:sz w:val="32"/>
          <w:szCs w:val="32"/>
          <w:lang w:val="en-US" w:eastAsia="zh-CN"/>
        </w:rPr>
        <w:t>500种，</w:t>
      </w:r>
      <w:r>
        <w:rPr>
          <w:rFonts w:hint="default" w:ascii="Times New Roman" w:hAnsi="Times New Roman" w:eastAsia="方正仿宋_GBK" w:cs="Times New Roman"/>
          <w:kern w:val="0"/>
          <w:sz w:val="32"/>
          <w:szCs w:val="32"/>
        </w:rPr>
        <w:t>具备为特殊病慢性病患者开展药学服务的基本条件。</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完全接受医疗保障行政部门对特慢病药品价格的管理，</w:t>
      </w:r>
      <w:r>
        <w:rPr>
          <w:rFonts w:hint="eastAsia" w:ascii="Times New Roman" w:hAnsi="Times New Roman" w:eastAsia="方正仿宋_GBK" w:cs="Times New Roman"/>
          <w:kern w:val="0"/>
          <w:sz w:val="32"/>
          <w:szCs w:val="32"/>
          <w:lang w:eastAsia="zh-CN"/>
        </w:rPr>
        <w:t>且</w:t>
      </w:r>
      <w:r>
        <w:rPr>
          <w:rFonts w:hint="default" w:ascii="Times New Roman" w:hAnsi="Times New Roman" w:eastAsia="方正仿宋_GBK" w:cs="Times New Roman"/>
          <w:kern w:val="0"/>
          <w:sz w:val="32"/>
          <w:szCs w:val="32"/>
        </w:rPr>
        <w:t>特慢病药品价格实际购销差率的顺加不高于15%（国家谈判药品除外，其零售价按相关限价</w:t>
      </w:r>
      <w:r>
        <w:rPr>
          <w:rFonts w:hint="eastAsia" w:ascii="Times New Roman" w:hAnsi="Times New Roman" w:eastAsia="方正仿宋_GBK" w:cs="Times New Roman"/>
          <w:kern w:val="0"/>
          <w:sz w:val="32"/>
          <w:szCs w:val="32"/>
          <w:lang w:eastAsia="zh-CN"/>
        </w:rPr>
        <w:t>规定</w:t>
      </w:r>
      <w:r>
        <w:rPr>
          <w:rFonts w:hint="default" w:ascii="Times New Roman" w:hAnsi="Times New Roman" w:eastAsia="方正仿宋_GBK" w:cs="Times New Roman"/>
          <w:kern w:val="0"/>
          <w:sz w:val="32"/>
          <w:szCs w:val="32"/>
        </w:rPr>
        <w:t>执行）。</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与</w:t>
      </w:r>
      <w:r>
        <w:rPr>
          <w:rFonts w:hint="default" w:ascii="Times New Roman" w:hAnsi="Times New Roman" w:eastAsia="方正仿宋_GBK" w:cs="Times New Roman"/>
          <w:kern w:val="0"/>
          <w:sz w:val="32"/>
          <w:szCs w:val="32"/>
          <w:lang w:eastAsia="zh-CN"/>
        </w:rPr>
        <w:t>楚雄州</w:t>
      </w:r>
      <w:r>
        <w:rPr>
          <w:rFonts w:hint="default" w:ascii="Times New Roman" w:hAnsi="Times New Roman" w:eastAsia="方正仿宋_GBK" w:cs="Times New Roman"/>
          <w:kern w:val="0"/>
          <w:sz w:val="32"/>
          <w:szCs w:val="32"/>
        </w:rPr>
        <w:t>有资质的互联网医院签订服务协议，为参保患者购买互联网医院相关服务并承担相关费用。</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能够满足特殊药品的冷链要求，有储存、配送的设施，能对陈列环境和储存环境的温湿度实时监控、记录和调控。</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具有能提供所在城区内的药品配送上门服务的能力。</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rPr>
        <w:t>纳入试点的门店，必须通过云南省药品集中采购平台参加国家和省药品集中带量采购工作。</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b/>
          <w:bCs/>
          <w:kern w:val="0"/>
          <w:sz w:val="32"/>
          <w:szCs w:val="32"/>
          <w:lang w:eastAsia="zh-CN"/>
        </w:rPr>
      </w:pPr>
      <w:r>
        <w:rPr>
          <w:rFonts w:hint="default" w:ascii="Times New Roman" w:hAnsi="Times New Roman" w:eastAsia="方正仿宋_GBK" w:cs="Times New Roman"/>
          <w:kern w:val="0"/>
          <w:sz w:val="32"/>
          <w:szCs w:val="32"/>
          <w:lang w:eastAsia="zh-CN"/>
        </w:rPr>
        <w:t>各定点零售药店可根据实际情况参加门诊统筹或特慢病试点药店比选，</w:t>
      </w:r>
      <w:r>
        <w:rPr>
          <w:rFonts w:hint="default" w:ascii="Times New Roman" w:hAnsi="Times New Roman" w:eastAsia="方正仿宋_GBK" w:cs="Times New Roman"/>
          <w:b w:val="0"/>
          <w:bCs w:val="0"/>
          <w:kern w:val="0"/>
          <w:sz w:val="32"/>
          <w:szCs w:val="32"/>
          <w:lang w:eastAsia="zh-CN"/>
        </w:rPr>
        <w:t>符合以下条件的予以加分：</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lang w:eastAsia="zh-CN"/>
        </w:rPr>
        <w:t>同时符合门诊统筹和特慢病试点药店服务要求，具备服务能力的加</w:t>
      </w:r>
      <w:r>
        <w:rPr>
          <w:rFonts w:hint="default" w:ascii="Times New Roman" w:hAnsi="Times New Roman" w:eastAsia="方正仿宋_GBK" w:cs="Times New Roman"/>
          <w:kern w:val="0"/>
          <w:sz w:val="32"/>
          <w:szCs w:val="32"/>
          <w:lang w:val="en-US" w:eastAsia="zh-CN"/>
        </w:rPr>
        <w:t>5分。</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2.与楚雄州医保定点医院实体医院或互联网医院有合作协议，线上处方流转通畅，线下获取处方便利的，加10分。</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八、</w:t>
      </w:r>
      <w:bookmarkStart w:id="5" w:name="bookmark39"/>
      <w:r>
        <w:rPr>
          <w:rFonts w:hint="default" w:ascii="Times New Roman" w:hAnsi="Times New Roman" w:eastAsia="方正黑体_GBK" w:cs="Times New Roman"/>
          <w:kern w:val="0"/>
          <w:sz w:val="32"/>
          <w:szCs w:val="32"/>
          <w:lang w:eastAsia="zh-CN"/>
        </w:rPr>
        <w:t>评分标准和比选流程</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楷体_GBK" w:cs="Times New Roman"/>
          <w:kern w:val="0"/>
          <w:sz w:val="32"/>
          <w:szCs w:val="32"/>
          <w:lang w:eastAsia="zh-CN"/>
        </w:rPr>
      </w:pPr>
      <w:r>
        <w:rPr>
          <w:rFonts w:hint="default" w:ascii="Times New Roman" w:hAnsi="Times New Roman" w:eastAsia="方正楷体_GBK" w:cs="Times New Roman"/>
          <w:kern w:val="0"/>
          <w:sz w:val="32"/>
          <w:szCs w:val="32"/>
          <w:lang w:eastAsia="zh-CN"/>
        </w:rPr>
        <w:t>（一）评分标准</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spacing w:val="-6"/>
          <w:kern w:val="0"/>
          <w:sz w:val="32"/>
          <w:szCs w:val="32"/>
          <w:lang w:eastAsia="zh-CN"/>
        </w:rPr>
      </w:pPr>
      <w:r>
        <w:rPr>
          <w:rFonts w:hint="default" w:ascii="Times New Roman" w:hAnsi="Times New Roman" w:eastAsia="方正仿宋_GBK" w:cs="Times New Roman"/>
          <w:kern w:val="0"/>
          <w:sz w:val="32"/>
          <w:szCs w:val="32"/>
          <w:lang w:eastAsia="zh-CN"/>
        </w:rPr>
        <w:t>医保部门按照资质合规、管理规范、信誉良好、布局合理的原则，根据比选条件制定评分标准，各</w:t>
      </w:r>
      <w:r>
        <w:rPr>
          <w:rFonts w:hint="eastAsia" w:ascii="Times New Roman" w:hAnsi="Times New Roman" w:eastAsia="方正仿宋_GBK" w:cs="Times New Roman"/>
          <w:kern w:val="0"/>
          <w:sz w:val="32"/>
          <w:szCs w:val="32"/>
          <w:lang w:eastAsia="zh-CN"/>
        </w:rPr>
        <w:t>级医保部门</w:t>
      </w:r>
      <w:r>
        <w:rPr>
          <w:rFonts w:hint="default" w:ascii="Times New Roman" w:hAnsi="Times New Roman" w:eastAsia="方正仿宋_GBK" w:cs="Times New Roman"/>
          <w:kern w:val="0"/>
          <w:sz w:val="32"/>
          <w:szCs w:val="32"/>
          <w:lang w:eastAsia="zh-CN"/>
        </w:rPr>
        <w:t>根据评分标准（附件</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lang w:eastAsia="zh-CN"/>
        </w:rPr>
        <w:t>）如实量分，此次比</w:t>
      </w:r>
      <w:r>
        <w:rPr>
          <w:rFonts w:hint="default" w:ascii="Times New Roman" w:hAnsi="Times New Roman" w:eastAsia="方正仿宋_GBK" w:cs="Times New Roman"/>
          <w:spacing w:val="-6"/>
          <w:kern w:val="0"/>
          <w:sz w:val="32"/>
          <w:szCs w:val="32"/>
          <w:lang w:eastAsia="zh-CN"/>
        </w:rPr>
        <w:t>选</w:t>
      </w:r>
      <w:r>
        <w:rPr>
          <w:rFonts w:hint="default" w:ascii="Times New Roman" w:hAnsi="Times New Roman" w:eastAsia="方正仿宋_GBK" w:cs="Times New Roman"/>
          <w:spacing w:val="-6"/>
          <w:kern w:val="0"/>
          <w:sz w:val="32"/>
          <w:szCs w:val="32"/>
        </w:rPr>
        <w:t>楚雄市城区</w:t>
      </w:r>
      <w:r>
        <w:rPr>
          <w:rFonts w:hint="default" w:ascii="Times New Roman" w:hAnsi="Times New Roman" w:eastAsia="方正仿宋_GBK" w:cs="Times New Roman"/>
          <w:spacing w:val="-6"/>
          <w:kern w:val="0"/>
          <w:sz w:val="32"/>
          <w:szCs w:val="32"/>
          <w:lang w:val="en-US" w:eastAsia="zh-CN"/>
        </w:rPr>
        <w:t>门诊统筹试点零售药店</w:t>
      </w:r>
      <w:r>
        <w:rPr>
          <w:rFonts w:hint="eastAsia" w:ascii="Times New Roman" w:hAnsi="Times New Roman" w:eastAsia="方正仿宋_GBK" w:cs="Times New Roman"/>
          <w:spacing w:val="-6"/>
          <w:kern w:val="0"/>
          <w:sz w:val="32"/>
          <w:szCs w:val="32"/>
          <w:lang w:val="en-US" w:eastAsia="zh-CN"/>
        </w:rPr>
        <w:t>原则上</w:t>
      </w:r>
      <w:r>
        <w:rPr>
          <w:rFonts w:hint="default" w:ascii="Times New Roman" w:hAnsi="Times New Roman" w:eastAsia="方正仿宋_GBK" w:cs="Times New Roman"/>
          <w:spacing w:val="-6"/>
          <w:kern w:val="0"/>
          <w:sz w:val="32"/>
          <w:szCs w:val="32"/>
          <w:lang w:val="en-US" w:eastAsia="zh-CN"/>
        </w:rPr>
        <w:t>不少于8家不超过15家，其余县市</w:t>
      </w:r>
      <w:r>
        <w:rPr>
          <w:rFonts w:hint="eastAsia" w:ascii="Times New Roman" w:hAnsi="Times New Roman" w:eastAsia="方正仿宋_GBK" w:cs="Times New Roman"/>
          <w:spacing w:val="-6"/>
          <w:kern w:val="0"/>
          <w:sz w:val="32"/>
          <w:szCs w:val="32"/>
          <w:lang w:val="en-US" w:eastAsia="zh-CN"/>
        </w:rPr>
        <w:t>原则上</w:t>
      </w:r>
      <w:r>
        <w:rPr>
          <w:rFonts w:hint="default" w:ascii="Times New Roman" w:hAnsi="Times New Roman" w:eastAsia="方正仿宋_GBK" w:cs="Times New Roman"/>
          <w:spacing w:val="-6"/>
          <w:kern w:val="0"/>
          <w:sz w:val="32"/>
          <w:szCs w:val="32"/>
          <w:lang w:val="en-US" w:eastAsia="zh-CN"/>
        </w:rPr>
        <w:t>不少于2家不超过5家</w:t>
      </w:r>
      <w:r>
        <w:rPr>
          <w:rFonts w:hint="default" w:ascii="Times New Roman" w:hAnsi="Times New Roman" w:eastAsia="方正仿宋_GBK" w:cs="Times New Roman"/>
          <w:spacing w:val="-6"/>
          <w:kern w:val="0"/>
          <w:sz w:val="32"/>
          <w:szCs w:val="32"/>
        </w:rPr>
        <w:t>；</w:t>
      </w:r>
      <w:r>
        <w:rPr>
          <w:rFonts w:hint="default" w:ascii="Times New Roman" w:hAnsi="Times New Roman" w:eastAsia="方正仿宋_GBK" w:cs="Times New Roman"/>
          <w:spacing w:val="-6"/>
          <w:kern w:val="0"/>
          <w:sz w:val="32"/>
          <w:szCs w:val="32"/>
          <w:lang w:eastAsia="zh-CN"/>
        </w:rPr>
        <w:t>特慢病试点药店</w:t>
      </w:r>
      <w:r>
        <w:rPr>
          <w:rFonts w:hint="default" w:ascii="Times New Roman" w:hAnsi="Times New Roman" w:eastAsia="方正仿宋_GBK" w:cs="Times New Roman"/>
          <w:spacing w:val="-6"/>
          <w:kern w:val="0"/>
          <w:sz w:val="32"/>
          <w:szCs w:val="32"/>
          <w:lang w:val="en-US" w:eastAsia="zh-CN"/>
        </w:rPr>
        <w:t>楚雄城区</w:t>
      </w:r>
      <w:r>
        <w:rPr>
          <w:rFonts w:hint="default" w:ascii="Times New Roman" w:hAnsi="Times New Roman" w:eastAsia="方正仿宋_GBK" w:cs="Times New Roman"/>
          <w:spacing w:val="-6"/>
          <w:kern w:val="0"/>
          <w:sz w:val="32"/>
          <w:szCs w:val="32"/>
          <w:lang w:eastAsia="zh-CN"/>
        </w:rPr>
        <w:t>新增</w:t>
      </w:r>
      <w:r>
        <w:rPr>
          <w:rFonts w:hint="eastAsia" w:ascii="Times New Roman" w:hAnsi="Times New Roman" w:eastAsia="方正仿宋_GBK" w:cs="Times New Roman"/>
          <w:spacing w:val="-6"/>
          <w:kern w:val="0"/>
          <w:sz w:val="32"/>
          <w:szCs w:val="32"/>
          <w:lang w:eastAsia="zh-CN"/>
        </w:rPr>
        <w:t>原则上</w:t>
      </w:r>
      <w:r>
        <w:rPr>
          <w:rFonts w:hint="default" w:ascii="Times New Roman" w:hAnsi="Times New Roman" w:eastAsia="方正仿宋_GBK" w:cs="Times New Roman"/>
          <w:spacing w:val="-6"/>
          <w:kern w:val="0"/>
          <w:sz w:val="32"/>
          <w:szCs w:val="32"/>
          <w:lang w:val="en-US" w:eastAsia="zh-CN"/>
        </w:rPr>
        <w:t>不超过3家，</w:t>
      </w:r>
      <w:r>
        <w:rPr>
          <w:rFonts w:hint="default" w:ascii="Times New Roman" w:hAnsi="Times New Roman" w:eastAsia="方正仿宋_GBK" w:cs="Times New Roman"/>
          <w:spacing w:val="-6"/>
          <w:kern w:val="0"/>
          <w:sz w:val="32"/>
          <w:szCs w:val="32"/>
          <w:lang w:eastAsia="zh-CN"/>
        </w:rPr>
        <w:t>各县市</w:t>
      </w:r>
      <w:r>
        <w:rPr>
          <w:rFonts w:hint="eastAsia" w:ascii="Times New Roman" w:hAnsi="Times New Roman" w:eastAsia="方正仿宋_GBK" w:cs="Times New Roman"/>
          <w:spacing w:val="-6"/>
          <w:kern w:val="0"/>
          <w:sz w:val="32"/>
          <w:szCs w:val="32"/>
          <w:lang w:eastAsia="zh-CN"/>
        </w:rPr>
        <w:t>原则上</w:t>
      </w:r>
      <w:r>
        <w:rPr>
          <w:rFonts w:hint="default" w:ascii="Times New Roman" w:hAnsi="Times New Roman" w:eastAsia="方正仿宋_GBK" w:cs="Times New Roman"/>
          <w:spacing w:val="-6"/>
          <w:kern w:val="0"/>
          <w:sz w:val="32"/>
          <w:szCs w:val="32"/>
          <w:lang w:eastAsia="zh-CN"/>
        </w:rPr>
        <w:t>不超过</w:t>
      </w:r>
      <w:r>
        <w:rPr>
          <w:rFonts w:hint="default" w:ascii="Times New Roman" w:hAnsi="Times New Roman" w:eastAsia="方正仿宋_GBK" w:cs="Times New Roman"/>
          <w:spacing w:val="-6"/>
          <w:kern w:val="0"/>
          <w:sz w:val="32"/>
          <w:szCs w:val="32"/>
          <w:lang w:val="en-US" w:eastAsia="zh-CN"/>
        </w:rPr>
        <w:t>1家，</w:t>
      </w:r>
      <w:r>
        <w:rPr>
          <w:rFonts w:hint="eastAsia" w:ascii="Times New Roman" w:hAnsi="Times New Roman" w:eastAsia="方正仿宋_GBK" w:cs="Times New Roman"/>
          <w:spacing w:val="-6"/>
          <w:kern w:val="0"/>
          <w:sz w:val="32"/>
          <w:szCs w:val="32"/>
          <w:lang w:val="en-US" w:eastAsia="zh-CN"/>
        </w:rPr>
        <w:t>根据</w:t>
      </w:r>
      <w:r>
        <w:rPr>
          <w:rFonts w:hint="default" w:ascii="Times New Roman" w:hAnsi="Times New Roman" w:eastAsia="方正仿宋_GBK" w:cs="Times New Roman"/>
          <w:spacing w:val="-6"/>
          <w:kern w:val="0"/>
          <w:sz w:val="32"/>
          <w:szCs w:val="32"/>
          <w:lang w:eastAsia="zh-CN"/>
        </w:rPr>
        <w:t>得分排名</w:t>
      </w:r>
      <w:r>
        <w:rPr>
          <w:rFonts w:hint="eastAsia" w:ascii="Times New Roman" w:hAnsi="Times New Roman" w:eastAsia="方正仿宋_GBK" w:cs="Times New Roman"/>
          <w:spacing w:val="-6"/>
          <w:kern w:val="0"/>
          <w:sz w:val="32"/>
          <w:szCs w:val="32"/>
          <w:lang w:eastAsia="zh-CN"/>
        </w:rPr>
        <w:t>依次选取通过</w:t>
      </w:r>
      <w:r>
        <w:rPr>
          <w:rFonts w:hint="default" w:ascii="Times New Roman" w:hAnsi="Times New Roman" w:eastAsia="方正仿宋_GBK" w:cs="Times New Roman"/>
          <w:spacing w:val="-6"/>
          <w:kern w:val="0"/>
          <w:sz w:val="32"/>
          <w:szCs w:val="32"/>
          <w:lang w:eastAsia="zh-CN"/>
        </w:rPr>
        <w:t>靠前的定点零售药店即为本次遴选的门诊统筹</w:t>
      </w:r>
      <w:r>
        <w:rPr>
          <w:rFonts w:hint="eastAsia" w:ascii="Times New Roman" w:hAnsi="Times New Roman" w:eastAsia="方正仿宋_GBK" w:cs="Times New Roman"/>
          <w:spacing w:val="-6"/>
          <w:kern w:val="0"/>
          <w:sz w:val="32"/>
          <w:szCs w:val="32"/>
          <w:lang w:eastAsia="zh-CN"/>
        </w:rPr>
        <w:t>或特慢病门诊试点</w:t>
      </w:r>
      <w:r>
        <w:rPr>
          <w:rFonts w:hint="default" w:ascii="Times New Roman" w:hAnsi="Times New Roman" w:eastAsia="方正仿宋_GBK" w:cs="Times New Roman"/>
          <w:spacing w:val="-6"/>
          <w:kern w:val="0"/>
          <w:sz w:val="32"/>
          <w:szCs w:val="32"/>
          <w:lang w:eastAsia="zh-CN"/>
        </w:rPr>
        <w:t>零售药店。</w:t>
      </w:r>
    </w:p>
    <w:p>
      <w:pPr>
        <w:keepNext w:val="0"/>
        <w:keepLines w:val="0"/>
        <w:pageBreakBefore w:val="0"/>
        <w:widowControl w:val="0"/>
        <w:numPr>
          <w:ilvl w:val="0"/>
          <w:numId w:val="1"/>
        </w:numPr>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楷体_GBK" w:cs="Times New Roman"/>
          <w:kern w:val="0"/>
          <w:sz w:val="32"/>
          <w:szCs w:val="32"/>
          <w:lang w:eastAsia="zh-CN"/>
        </w:rPr>
      </w:pPr>
      <w:r>
        <w:rPr>
          <w:rFonts w:hint="default" w:ascii="Times New Roman" w:hAnsi="Times New Roman" w:eastAsia="方正楷体_GBK" w:cs="Times New Roman"/>
          <w:kern w:val="0"/>
          <w:sz w:val="32"/>
          <w:szCs w:val="32"/>
          <w:lang w:eastAsia="zh-CN"/>
        </w:rPr>
        <w:t>比选流程</w:t>
      </w:r>
    </w:p>
    <w:p>
      <w:pPr>
        <w:pStyle w:val="2"/>
        <w:numPr>
          <w:ilvl w:val="0"/>
          <w:numId w:val="0"/>
        </w:numPr>
        <w:rPr>
          <w:rFonts w:hint="eastAsia" w:ascii="方正仿宋_GBK" w:hAnsi="方正仿宋_GBK" w:eastAsia="方正仿宋_GBK" w:cs="方正仿宋_GBK"/>
          <w:b w:val="0"/>
          <w:bCs w:val="0"/>
          <w:sz w:val="32"/>
          <w:szCs w:val="32"/>
          <w:lang w:val="en-US" w:eastAsia="zh-CN"/>
        </w:rPr>
      </w:pPr>
      <w:r>
        <w:rPr>
          <w:rFonts w:hint="eastAsia"/>
          <w:lang w:val="en-US" w:eastAsia="zh-CN"/>
        </w:rPr>
        <w:t xml:space="preserve">    </w:t>
      </w:r>
      <w:r>
        <w:rPr>
          <w:rFonts w:hint="eastAsia" w:ascii="方正仿宋_GBK" w:hAnsi="方正仿宋_GBK" w:eastAsia="方正仿宋_GBK" w:cs="方正仿宋_GBK"/>
          <w:b w:val="0"/>
          <w:bCs w:val="0"/>
          <w:sz w:val="32"/>
          <w:szCs w:val="32"/>
          <w:lang w:val="en-US" w:eastAsia="zh-CN"/>
        </w:rPr>
        <w:t>本次比选按属地管理的原则，各县市及州本级医保协议定点零售药店的比选工作由本级医保部门负责。比选工作按以下流程开展：</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3"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b/>
          <w:bCs/>
          <w:kern w:val="0"/>
          <w:sz w:val="32"/>
          <w:szCs w:val="32"/>
          <w:lang w:val="en-US" w:eastAsia="zh-CN"/>
        </w:rPr>
        <w:t>1.申报：</w:t>
      </w:r>
      <w:r>
        <w:rPr>
          <w:rFonts w:hint="default" w:ascii="Times New Roman" w:hAnsi="Times New Roman" w:eastAsia="方正仿宋_GBK" w:cs="Times New Roman"/>
          <w:kern w:val="0"/>
          <w:sz w:val="32"/>
          <w:szCs w:val="32"/>
        </w:rPr>
        <w:t>凡符合申报条件且</w:t>
      </w:r>
      <w:r>
        <w:rPr>
          <w:rFonts w:hint="default" w:ascii="Times New Roman" w:hAnsi="Times New Roman" w:eastAsia="方正仿宋_GBK" w:cs="Times New Roman"/>
          <w:kern w:val="0"/>
          <w:sz w:val="32"/>
          <w:szCs w:val="32"/>
          <w:lang w:eastAsia="zh-CN"/>
        </w:rPr>
        <w:t>愿意</w:t>
      </w:r>
      <w:r>
        <w:rPr>
          <w:rFonts w:hint="default" w:ascii="Times New Roman" w:hAnsi="Times New Roman" w:eastAsia="方正仿宋_GBK" w:cs="Times New Roman"/>
          <w:kern w:val="0"/>
          <w:sz w:val="32"/>
          <w:szCs w:val="32"/>
        </w:rPr>
        <w:t>承担</w:t>
      </w:r>
      <w:r>
        <w:rPr>
          <w:rFonts w:hint="default" w:ascii="Times New Roman" w:hAnsi="Times New Roman" w:eastAsia="方正仿宋_GBK" w:cs="Times New Roman"/>
          <w:kern w:val="0"/>
          <w:sz w:val="32"/>
          <w:szCs w:val="32"/>
          <w:lang w:eastAsia="zh-CN"/>
        </w:rPr>
        <w:t>楚雄州门诊统筹</w:t>
      </w:r>
      <w:r>
        <w:rPr>
          <w:rFonts w:hint="eastAsia" w:ascii="Times New Roman" w:hAnsi="Times New Roman" w:eastAsia="方正仿宋_GBK" w:cs="Times New Roman"/>
          <w:kern w:val="0"/>
          <w:sz w:val="32"/>
          <w:szCs w:val="32"/>
          <w:lang w:eastAsia="zh-CN"/>
        </w:rPr>
        <w:t>和特慢病门诊</w:t>
      </w:r>
      <w:r>
        <w:rPr>
          <w:rFonts w:hint="default" w:ascii="Times New Roman" w:hAnsi="Times New Roman" w:eastAsia="方正仿宋_GBK" w:cs="Times New Roman"/>
          <w:kern w:val="0"/>
          <w:sz w:val="32"/>
          <w:szCs w:val="32"/>
        </w:rPr>
        <w:t>购药服务的基本医疗保险定点零售药店，均</w:t>
      </w:r>
      <w:r>
        <w:rPr>
          <w:rFonts w:hint="default" w:ascii="Times New Roman" w:hAnsi="Times New Roman" w:eastAsia="方正仿宋_GBK" w:cs="Times New Roman"/>
          <w:kern w:val="0"/>
          <w:sz w:val="32"/>
          <w:szCs w:val="32"/>
          <w:lang w:eastAsia="zh-CN"/>
        </w:rPr>
        <w:t>可</w:t>
      </w:r>
      <w:r>
        <w:rPr>
          <w:rFonts w:hint="default" w:ascii="Times New Roman" w:hAnsi="Times New Roman" w:eastAsia="方正仿宋_GBK" w:cs="Times New Roman"/>
          <w:kern w:val="0"/>
          <w:sz w:val="32"/>
          <w:szCs w:val="32"/>
        </w:rPr>
        <w:t>自愿向属地</w:t>
      </w:r>
      <w:r>
        <w:rPr>
          <w:rFonts w:hint="default" w:ascii="Times New Roman" w:hAnsi="Times New Roman" w:eastAsia="方正仿宋_GBK" w:cs="Times New Roman"/>
          <w:kern w:val="0"/>
          <w:sz w:val="32"/>
          <w:szCs w:val="32"/>
          <w:lang w:eastAsia="zh-CN"/>
        </w:rPr>
        <w:t>医保经办机构</w:t>
      </w:r>
      <w:r>
        <w:rPr>
          <w:rFonts w:hint="default" w:ascii="Times New Roman" w:hAnsi="Times New Roman" w:eastAsia="方正仿宋_GBK" w:cs="Times New Roman"/>
          <w:kern w:val="0"/>
          <w:sz w:val="32"/>
          <w:szCs w:val="32"/>
        </w:rPr>
        <w:t>提出书面申请</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eastAsia="zh-CN"/>
        </w:rPr>
        <w:t>申请时，各定点零售药店根据申报试点药店类别分别提供申报资料（详见附件</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须同时提供纸质版和PDF电子版材料，</w:t>
      </w:r>
      <w:r>
        <w:rPr>
          <w:rFonts w:hint="eastAsia" w:ascii="Times New Roman" w:hAnsi="Times New Roman" w:eastAsia="方正仿宋_GBK" w:cs="Times New Roman"/>
          <w:kern w:val="0"/>
          <w:sz w:val="32"/>
          <w:szCs w:val="32"/>
          <w:lang w:val="en-US" w:eastAsia="zh-CN"/>
        </w:rPr>
        <w:t>纸质版应</w:t>
      </w:r>
      <w:r>
        <w:rPr>
          <w:rFonts w:hint="default" w:ascii="Times New Roman" w:hAnsi="Times New Roman" w:eastAsia="方正仿宋_GBK" w:cs="Times New Roman"/>
          <w:kern w:val="0"/>
          <w:sz w:val="32"/>
          <w:szCs w:val="32"/>
          <w:lang w:val="en-US" w:eastAsia="zh-CN"/>
        </w:rPr>
        <w:t>装订成册。</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3"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lang w:val="en-US" w:eastAsia="zh-CN"/>
        </w:rPr>
        <w:t>2.</w:t>
      </w:r>
      <w:r>
        <w:rPr>
          <w:rFonts w:hint="default" w:ascii="Times New Roman" w:hAnsi="Times New Roman" w:eastAsia="方正仿宋_GBK" w:cs="Times New Roman"/>
          <w:b/>
          <w:bCs/>
          <w:kern w:val="0"/>
          <w:sz w:val="32"/>
          <w:szCs w:val="32"/>
          <w:lang w:eastAsia="zh-CN"/>
        </w:rPr>
        <w:t>受理：</w:t>
      </w:r>
      <w:r>
        <w:rPr>
          <w:rFonts w:hint="default" w:ascii="Times New Roman" w:hAnsi="Times New Roman" w:eastAsia="方正仿宋_GBK" w:cs="Times New Roman"/>
          <w:kern w:val="0"/>
          <w:sz w:val="32"/>
          <w:szCs w:val="32"/>
          <w:lang w:eastAsia="zh-CN"/>
        </w:rPr>
        <w:t>经资料审查符合条件的，医保部门当场受理，资料不全的可在受理期限内补齐，资质不符的当场退回。</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3"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lang w:val="en-US" w:eastAsia="zh-CN"/>
        </w:rPr>
        <w:t>3.</w:t>
      </w:r>
      <w:r>
        <w:rPr>
          <w:rFonts w:hint="default" w:ascii="Times New Roman" w:hAnsi="Times New Roman" w:eastAsia="方正仿宋_GBK" w:cs="Times New Roman"/>
          <w:b/>
          <w:bCs/>
          <w:kern w:val="0"/>
          <w:sz w:val="32"/>
          <w:szCs w:val="32"/>
          <w:lang w:eastAsia="zh-CN"/>
        </w:rPr>
        <w:t>评估：</w:t>
      </w:r>
      <w:r>
        <w:rPr>
          <w:rFonts w:hint="default" w:ascii="Times New Roman" w:hAnsi="Times New Roman" w:eastAsia="方正仿宋_GBK" w:cs="Times New Roman"/>
          <w:kern w:val="0"/>
          <w:sz w:val="32"/>
          <w:szCs w:val="32"/>
          <w:lang w:eastAsia="zh-CN"/>
        </w:rPr>
        <w:t>医保部门组成评估组</w:t>
      </w:r>
      <w:r>
        <w:rPr>
          <w:rFonts w:hint="eastAsia" w:ascii="Times New Roman" w:hAnsi="Times New Roman" w:eastAsia="方正仿宋_GBK" w:cs="Times New Roman"/>
          <w:kern w:val="0"/>
          <w:sz w:val="32"/>
          <w:szCs w:val="32"/>
          <w:lang w:eastAsia="zh-CN"/>
        </w:rPr>
        <w:t>对参与比选的</w:t>
      </w:r>
      <w:r>
        <w:rPr>
          <w:rFonts w:hint="default" w:ascii="Times New Roman" w:hAnsi="Times New Roman" w:eastAsia="方正仿宋_GBK" w:cs="Times New Roman"/>
          <w:kern w:val="0"/>
          <w:sz w:val="32"/>
          <w:szCs w:val="32"/>
          <w:lang w:eastAsia="zh-CN"/>
        </w:rPr>
        <w:t>定点零售药店</w:t>
      </w:r>
      <w:r>
        <w:rPr>
          <w:rFonts w:hint="eastAsia" w:ascii="Times New Roman" w:hAnsi="Times New Roman" w:eastAsia="方正仿宋_GBK" w:cs="Times New Roman"/>
          <w:kern w:val="0"/>
          <w:sz w:val="32"/>
          <w:szCs w:val="32"/>
          <w:lang w:eastAsia="zh-CN"/>
        </w:rPr>
        <w:t>的</w:t>
      </w:r>
      <w:r>
        <w:rPr>
          <w:rFonts w:hint="default" w:ascii="Times New Roman" w:hAnsi="Times New Roman" w:eastAsia="方正仿宋_GBK" w:cs="Times New Roman"/>
          <w:kern w:val="0"/>
          <w:sz w:val="32"/>
          <w:szCs w:val="32"/>
          <w:lang w:eastAsia="zh-CN"/>
        </w:rPr>
        <w:t>服务能力、经营状况、地理位置等进行现场评估，现场评估结果应向零售药店当场反馈。</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3"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lang w:val="en-US" w:eastAsia="zh-CN"/>
        </w:rPr>
        <w:t>4.</w:t>
      </w:r>
      <w:r>
        <w:rPr>
          <w:rFonts w:hint="default" w:ascii="Times New Roman" w:hAnsi="Times New Roman" w:eastAsia="方正仿宋_GBK" w:cs="Times New Roman"/>
          <w:b/>
          <w:bCs/>
          <w:kern w:val="0"/>
          <w:sz w:val="32"/>
          <w:szCs w:val="32"/>
          <w:lang w:eastAsia="zh-CN"/>
        </w:rPr>
        <w:t>评分：</w:t>
      </w:r>
      <w:r>
        <w:rPr>
          <w:rFonts w:hint="eastAsia" w:ascii="Times New Roman" w:hAnsi="Times New Roman" w:eastAsia="方正仿宋_GBK" w:cs="Times New Roman"/>
          <w:kern w:val="0"/>
          <w:sz w:val="32"/>
          <w:szCs w:val="32"/>
          <w:lang w:eastAsia="zh-CN"/>
        </w:rPr>
        <w:t>比选工作组</w:t>
      </w:r>
      <w:r>
        <w:rPr>
          <w:rFonts w:hint="default" w:ascii="Times New Roman" w:hAnsi="Times New Roman" w:eastAsia="方正仿宋_GBK" w:cs="Times New Roman"/>
          <w:kern w:val="0"/>
          <w:sz w:val="32"/>
          <w:szCs w:val="32"/>
          <w:lang w:eastAsia="zh-CN"/>
        </w:rPr>
        <w:t>根据各定点零售药店资料审查及</w:t>
      </w:r>
      <w:r>
        <w:rPr>
          <w:rFonts w:hint="eastAsia" w:ascii="Times New Roman" w:hAnsi="Times New Roman" w:eastAsia="方正仿宋_GBK" w:cs="Times New Roman"/>
          <w:kern w:val="0"/>
          <w:sz w:val="32"/>
          <w:szCs w:val="32"/>
          <w:lang w:eastAsia="zh-CN"/>
        </w:rPr>
        <w:t>现场</w:t>
      </w:r>
      <w:r>
        <w:rPr>
          <w:rFonts w:hint="default" w:ascii="Times New Roman" w:hAnsi="Times New Roman" w:eastAsia="方正仿宋_GBK" w:cs="Times New Roman"/>
          <w:kern w:val="0"/>
          <w:sz w:val="32"/>
          <w:szCs w:val="32"/>
          <w:lang w:eastAsia="zh-CN"/>
        </w:rPr>
        <w:t>评估情况</w:t>
      </w:r>
      <w:r>
        <w:rPr>
          <w:rFonts w:hint="eastAsia" w:ascii="Times New Roman" w:hAnsi="Times New Roman" w:eastAsia="方正仿宋_GBK" w:cs="Times New Roman"/>
          <w:kern w:val="0"/>
          <w:sz w:val="32"/>
          <w:szCs w:val="32"/>
          <w:lang w:eastAsia="zh-CN"/>
        </w:rPr>
        <w:t>按照评分标准</w:t>
      </w:r>
      <w:r>
        <w:rPr>
          <w:rFonts w:hint="default" w:ascii="Times New Roman" w:hAnsi="Times New Roman" w:eastAsia="方正仿宋_GBK" w:cs="Times New Roman"/>
          <w:kern w:val="0"/>
          <w:sz w:val="32"/>
          <w:szCs w:val="32"/>
          <w:lang w:eastAsia="zh-CN"/>
        </w:rPr>
        <w:t>进行综合评分</w:t>
      </w:r>
      <w:r>
        <w:rPr>
          <w:rFonts w:hint="eastAsia" w:ascii="Times New Roman" w:hAnsi="Times New Roman" w:eastAsia="方正仿宋_GBK" w:cs="Times New Roman"/>
          <w:kern w:val="0"/>
          <w:sz w:val="32"/>
          <w:szCs w:val="32"/>
          <w:lang w:eastAsia="zh-CN"/>
        </w:rPr>
        <w:t>，评分结果报比选领导小组审定</w:t>
      </w:r>
      <w:r>
        <w:rPr>
          <w:rFonts w:hint="default" w:ascii="Times New Roman" w:hAnsi="Times New Roman" w:eastAsia="方正仿宋_GBK" w:cs="Times New Roman"/>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3"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lang w:val="en-US" w:eastAsia="zh-CN"/>
        </w:rPr>
        <w:t>5.</w:t>
      </w:r>
      <w:r>
        <w:rPr>
          <w:rFonts w:hint="default" w:ascii="Times New Roman" w:hAnsi="Times New Roman" w:eastAsia="方正仿宋_GBK" w:cs="Times New Roman"/>
          <w:b/>
          <w:bCs/>
          <w:kern w:val="0"/>
          <w:sz w:val="32"/>
          <w:szCs w:val="32"/>
          <w:lang w:eastAsia="zh-CN"/>
        </w:rPr>
        <w:t>公示：</w:t>
      </w:r>
      <w:r>
        <w:rPr>
          <w:rFonts w:hint="default" w:ascii="Times New Roman" w:hAnsi="Times New Roman" w:eastAsia="方正仿宋_GBK" w:cs="Times New Roman"/>
          <w:kern w:val="0"/>
          <w:sz w:val="32"/>
          <w:szCs w:val="32"/>
          <w:lang w:eastAsia="zh-CN"/>
        </w:rPr>
        <w:t>本次门诊统筹</w:t>
      </w:r>
      <w:r>
        <w:rPr>
          <w:rFonts w:hint="eastAsia" w:ascii="Times New Roman" w:hAnsi="Times New Roman" w:eastAsia="方正仿宋_GBK" w:cs="Times New Roman"/>
          <w:kern w:val="0"/>
          <w:sz w:val="32"/>
          <w:szCs w:val="32"/>
          <w:lang w:eastAsia="zh-CN"/>
        </w:rPr>
        <w:t>和特慢病试点</w:t>
      </w:r>
      <w:r>
        <w:rPr>
          <w:rFonts w:hint="default" w:ascii="Times New Roman" w:hAnsi="Times New Roman" w:eastAsia="方正仿宋_GBK" w:cs="Times New Roman"/>
          <w:kern w:val="0"/>
          <w:sz w:val="32"/>
          <w:szCs w:val="32"/>
          <w:lang w:eastAsia="zh-CN"/>
        </w:rPr>
        <w:t>药店的比选结果</w:t>
      </w:r>
      <w:r>
        <w:rPr>
          <w:rFonts w:hint="eastAsia" w:ascii="Times New Roman" w:hAnsi="Times New Roman" w:eastAsia="方正仿宋_GBK" w:cs="Times New Roman"/>
          <w:kern w:val="0"/>
          <w:sz w:val="32"/>
          <w:szCs w:val="32"/>
          <w:lang w:eastAsia="zh-CN"/>
        </w:rPr>
        <w:t>由州级</w:t>
      </w:r>
      <w:r>
        <w:rPr>
          <w:rFonts w:hint="default" w:ascii="Times New Roman" w:hAnsi="Times New Roman" w:eastAsia="方正仿宋_GBK" w:cs="Times New Roman"/>
          <w:kern w:val="0"/>
          <w:sz w:val="32"/>
          <w:szCs w:val="32"/>
          <w:lang w:eastAsia="zh-CN"/>
        </w:rPr>
        <w:t>医保部门</w:t>
      </w:r>
      <w:r>
        <w:rPr>
          <w:rFonts w:hint="eastAsia" w:ascii="Times New Roman" w:hAnsi="Times New Roman" w:eastAsia="方正仿宋_GBK" w:cs="Times New Roman"/>
          <w:kern w:val="0"/>
          <w:sz w:val="32"/>
          <w:szCs w:val="32"/>
          <w:lang w:eastAsia="zh-CN"/>
        </w:rPr>
        <w:t>在</w:t>
      </w:r>
      <w:r>
        <w:rPr>
          <w:rFonts w:hint="default" w:ascii="Times New Roman" w:hAnsi="Times New Roman" w:eastAsia="方正仿宋_GBK" w:cs="Times New Roman"/>
          <w:kern w:val="0"/>
          <w:sz w:val="32"/>
          <w:szCs w:val="32"/>
          <w:lang w:eastAsia="zh-CN"/>
        </w:rPr>
        <w:t>微信公众号或相关网站上</w:t>
      </w:r>
      <w:r>
        <w:rPr>
          <w:rFonts w:hint="eastAsia" w:ascii="Times New Roman" w:hAnsi="Times New Roman" w:eastAsia="方正仿宋_GBK" w:cs="Times New Roman"/>
          <w:kern w:val="0"/>
          <w:sz w:val="32"/>
          <w:szCs w:val="32"/>
          <w:lang w:eastAsia="zh-CN"/>
        </w:rPr>
        <w:t>统一公示，公示期</w:t>
      </w:r>
      <w:r>
        <w:rPr>
          <w:rFonts w:hint="eastAsia" w:ascii="Times New Roman" w:hAnsi="Times New Roman" w:eastAsia="方正仿宋_GBK" w:cs="Times New Roman"/>
          <w:kern w:val="0"/>
          <w:sz w:val="32"/>
          <w:szCs w:val="32"/>
          <w:lang w:val="en-US" w:eastAsia="zh-CN"/>
        </w:rPr>
        <w:t>7天的</w:t>
      </w:r>
      <w:r>
        <w:rPr>
          <w:rFonts w:hint="default"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eastAsia="zh-CN"/>
        </w:rPr>
        <w:t>各县市须按期将比选结果报州医保中心。</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3" w:firstLineChars="200"/>
        <w:jc w:val="both"/>
        <w:textAlignment w:val="auto"/>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bCs/>
          <w:kern w:val="0"/>
          <w:sz w:val="32"/>
          <w:szCs w:val="32"/>
          <w:lang w:val="en-US" w:eastAsia="zh-CN"/>
        </w:rPr>
        <w:t>6.</w:t>
      </w:r>
      <w:r>
        <w:rPr>
          <w:rFonts w:hint="eastAsia" w:ascii="Times New Roman" w:hAnsi="Times New Roman" w:eastAsia="方正仿宋_GBK" w:cs="Times New Roman"/>
          <w:b/>
          <w:bCs/>
          <w:kern w:val="0"/>
          <w:sz w:val="32"/>
          <w:szCs w:val="32"/>
          <w:lang w:val="en-US" w:eastAsia="zh-CN"/>
        </w:rPr>
        <w:t>审议：</w:t>
      </w:r>
      <w:r>
        <w:rPr>
          <w:rFonts w:hint="eastAsia" w:ascii="Times New Roman" w:hAnsi="Times New Roman" w:eastAsia="方正仿宋_GBK" w:cs="Times New Roman"/>
          <w:b w:val="0"/>
          <w:bCs w:val="0"/>
          <w:kern w:val="0"/>
          <w:sz w:val="32"/>
          <w:szCs w:val="32"/>
          <w:lang w:eastAsia="zh-CN"/>
        </w:rPr>
        <w:t>公示结束，</w:t>
      </w:r>
      <w:r>
        <w:rPr>
          <w:rFonts w:hint="default" w:ascii="Times New Roman" w:hAnsi="Times New Roman" w:eastAsia="方正仿宋_GBK" w:cs="Times New Roman"/>
          <w:b w:val="0"/>
          <w:bCs w:val="0"/>
          <w:kern w:val="0"/>
          <w:sz w:val="32"/>
          <w:szCs w:val="32"/>
          <w:lang w:eastAsia="zh-CN"/>
        </w:rPr>
        <w:t>各级医保经办机构</w:t>
      </w:r>
      <w:r>
        <w:rPr>
          <w:rFonts w:hint="eastAsia" w:ascii="Times New Roman" w:hAnsi="Times New Roman" w:eastAsia="方正仿宋_GBK" w:cs="Times New Roman"/>
          <w:b w:val="0"/>
          <w:bCs w:val="0"/>
          <w:kern w:val="0"/>
          <w:sz w:val="32"/>
          <w:szCs w:val="32"/>
          <w:lang w:eastAsia="zh-CN"/>
        </w:rPr>
        <w:t>要将拟纳入医疗保障补充协议签订范围的试点药店名单及本次比选工作情况报同级医疗保障局审议。</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3" w:firstLineChars="200"/>
        <w:jc w:val="both"/>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b/>
          <w:bCs/>
          <w:kern w:val="0"/>
          <w:sz w:val="32"/>
          <w:szCs w:val="32"/>
          <w:lang w:val="en-US" w:eastAsia="zh-CN"/>
        </w:rPr>
        <w:t>7.</w:t>
      </w:r>
      <w:r>
        <w:rPr>
          <w:rFonts w:hint="default" w:ascii="Times New Roman" w:hAnsi="Times New Roman" w:eastAsia="方正仿宋_GBK" w:cs="Times New Roman"/>
          <w:b/>
          <w:bCs/>
          <w:kern w:val="0"/>
          <w:sz w:val="32"/>
          <w:szCs w:val="32"/>
          <w:lang w:eastAsia="zh-CN"/>
        </w:rPr>
        <w:t>签订补充协议：</w:t>
      </w:r>
      <w:r>
        <w:rPr>
          <w:rFonts w:hint="eastAsia" w:ascii="Times New Roman" w:hAnsi="Times New Roman" w:eastAsia="方正仿宋_GBK" w:cs="Times New Roman"/>
          <w:b w:val="0"/>
          <w:bCs w:val="0"/>
          <w:kern w:val="0"/>
          <w:sz w:val="32"/>
          <w:szCs w:val="32"/>
          <w:lang w:eastAsia="zh-CN"/>
        </w:rPr>
        <w:t>审议结束</w:t>
      </w:r>
      <w:r>
        <w:rPr>
          <w:rFonts w:hint="eastAsia" w:ascii="Times New Roman" w:hAnsi="Times New Roman" w:eastAsia="方正仿宋_GBK" w:cs="Times New Roman"/>
          <w:b w:val="0"/>
          <w:bCs w:val="0"/>
          <w:kern w:val="0"/>
          <w:sz w:val="32"/>
          <w:szCs w:val="32"/>
          <w:lang w:val="en-US" w:eastAsia="zh-CN"/>
        </w:rPr>
        <w:t>5个工作日内，</w:t>
      </w:r>
      <w:r>
        <w:rPr>
          <w:rFonts w:hint="default" w:ascii="Times New Roman" w:hAnsi="Times New Roman" w:eastAsia="方正仿宋_GBK" w:cs="Times New Roman"/>
          <w:kern w:val="0"/>
          <w:sz w:val="32"/>
          <w:szCs w:val="32"/>
          <w:lang w:eastAsia="zh-CN"/>
        </w:rPr>
        <w:t>各级医保经办机构要与本次遴选新纳入的门诊统筹试点和特慢病试点药店签订楚雄州医疗保障定点零售药店补充</w:t>
      </w:r>
      <w:r>
        <w:rPr>
          <w:rFonts w:hint="default" w:ascii="Times New Roman" w:hAnsi="Times New Roman" w:eastAsia="方正仿宋_GBK" w:cs="Times New Roman"/>
          <w:kern w:val="0"/>
          <w:sz w:val="32"/>
          <w:szCs w:val="32"/>
        </w:rPr>
        <w:t>协议，明确双方权利义务和费用结算</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申报、拨付等相关事宜。</w:t>
      </w:r>
      <w:bookmarkEnd w:id="5"/>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楚雄市城区参与比选的定点零售药店现场评估和综合评分</w:t>
      </w:r>
      <w:r>
        <w:rPr>
          <w:rFonts w:hint="eastAsia" w:ascii="Times New Roman" w:hAnsi="Times New Roman" w:eastAsia="方正仿宋_GBK" w:cs="Times New Roman"/>
          <w:kern w:val="0"/>
          <w:sz w:val="32"/>
          <w:szCs w:val="32"/>
          <w:lang w:val="en-US" w:eastAsia="zh-CN"/>
        </w:rPr>
        <w:t>由州市医保部门统一组织</w:t>
      </w:r>
      <w:r>
        <w:rPr>
          <w:rFonts w:hint="default" w:ascii="Times New Roman" w:hAnsi="Times New Roman" w:eastAsia="方正仿宋_GBK" w:cs="Times New Roman"/>
          <w:kern w:val="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九</w:t>
      </w:r>
      <w:r>
        <w:rPr>
          <w:rFonts w:hint="default" w:ascii="Times New Roman" w:hAnsi="Times New Roman" w:eastAsia="方正黑体_GBK" w:cs="Times New Roman"/>
          <w:kern w:val="0"/>
          <w:sz w:val="32"/>
          <w:szCs w:val="32"/>
        </w:rPr>
        <w:t>、保障措施</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rPr>
      </w:pPr>
      <w:bookmarkStart w:id="6" w:name="bookmark42"/>
      <w:r>
        <w:rPr>
          <w:rFonts w:hint="default" w:ascii="Times New Roman" w:hAnsi="Times New Roman" w:eastAsia="方正楷体_GBK" w:cs="Times New Roman"/>
          <w:kern w:val="0"/>
          <w:sz w:val="32"/>
          <w:szCs w:val="32"/>
        </w:rPr>
        <w:t>（</w:t>
      </w:r>
      <w:bookmarkEnd w:id="6"/>
      <w:r>
        <w:rPr>
          <w:rFonts w:hint="default" w:ascii="Times New Roman" w:hAnsi="Times New Roman" w:eastAsia="方正楷体_GBK" w:cs="Times New Roman"/>
          <w:kern w:val="0"/>
          <w:sz w:val="32"/>
          <w:szCs w:val="32"/>
        </w:rPr>
        <w:t>一）加强组织领导。</w:t>
      </w:r>
      <w:r>
        <w:rPr>
          <w:rFonts w:hint="default" w:ascii="Times New Roman" w:hAnsi="Times New Roman" w:eastAsia="方正仿宋_GBK" w:cs="Times New Roman"/>
          <w:kern w:val="0"/>
          <w:sz w:val="32"/>
          <w:szCs w:val="32"/>
        </w:rPr>
        <w:t>各级医保部门</w:t>
      </w:r>
      <w:r>
        <w:rPr>
          <w:rFonts w:hint="default" w:ascii="Times New Roman" w:hAnsi="Times New Roman" w:eastAsia="方正仿宋_GBK" w:cs="Times New Roman"/>
          <w:kern w:val="0"/>
          <w:sz w:val="32"/>
          <w:szCs w:val="32"/>
          <w:lang w:eastAsia="zh-CN"/>
        </w:rPr>
        <w:t>要成立门诊统筹</w:t>
      </w:r>
      <w:r>
        <w:rPr>
          <w:rFonts w:hint="eastAsia" w:ascii="Times New Roman" w:hAnsi="Times New Roman" w:eastAsia="方正仿宋_GBK" w:cs="Times New Roman"/>
          <w:kern w:val="0"/>
          <w:sz w:val="32"/>
          <w:szCs w:val="32"/>
          <w:lang w:eastAsia="zh-CN"/>
        </w:rPr>
        <w:t>和特慢病</w:t>
      </w:r>
      <w:r>
        <w:rPr>
          <w:rFonts w:hint="default" w:ascii="Times New Roman" w:hAnsi="Times New Roman" w:eastAsia="方正仿宋_GBK" w:cs="Times New Roman"/>
          <w:kern w:val="0"/>
          <w:sz w:val="32"/>
          <w:szCs w:val="32"/>
          <w:lang w:eastAsia="zh-CN"/>
        </w:rPr>
        <w:t>试点药店比选工作领导小组，</w:t>
      </w:r>
      <w:r>
        <w:rPr>
          <w:rFonts w:hint="default" w:ascii="Times New Roman" w:hAnsi="Times New Roman" w:eastAsia="方正仿宋_GBK" w:cs="Times New Roman"/>
          <w:kern w:val="0"/>
          <w:sz w:val="32"/>
          <w:szCs w:val="32"/>
        </w:rPr>
        <w:t>统筹协调抓好</w:t>
      </w:r>
      <w:r>
        <w:rPr>
          <w:rFonts w:hint="eastAsia" w:ascii="Times New Roman" w:hAnsi="Times New Roman" w:eastAsia="方正仿宋_GBK" w:cs="Times New Roman"/>
          <w:kern w:val="0"/>
          <w:sz w:val="32"/>
          <w:szCs w:val="32"/>
          <w:lang w:eastAsia="zh-CN"/>
        </w:rPr>
        <w:t>工作</w:t>
      </w:r>
      <w:r>
        <w:rPr>
          <w:rFonts w:hint="default" w:ascii="Times New Roman" w:hAnsi="Times New Roman" w:eastAsia="方正仿宋_GBK" w:cs="Times New Roman"/>
          <w:kern w:val="0"/>
          <w:sz w:val="32"/>
          <w:szCs w:val="32"/>
        </w:rPr>
        <w:t>落实</w:t>
      </w:r>
      <w:r>
        <w:rPr>
          <w:rFonts w:hint="eastAsia" w:ascii="方正仿宋_GBK" w:hAnsi="方正仿宋_GBK" w:eastAsia="方正仿宋_GBK" w:cs="方正仿宋_GBK"/>
          <w:b w:val="0"/>
          <w:bCs w:val="0"/>
          <w:sz w:val="32"/>
          <w:szCs w:val="32"/>
          <w:lang w:val="en-US" w:eastAsia="zh-CN"/>
        </w:rPr>
        <w:t>；领导小组下组建比选工作组，负责组织实施辖区内试点药店比选工作，受理定点零售药店申请，综合评估参加比选定点零售药店总体情况，并及时向领导小组汇报工作进展情况和比选结果。各县市</w:t>
      </w:r>
      <w:r>
        <w:rPr>
          <w:rFonts w:hint="default" w:ascii="Times New Roman" w:hAnsi="Times New Roman" w:eastAsia="方正仿宋_GBK" w:cs="Times New Roman"/>
          <w:kern w:val="0"/>
          <w:sz w:val="32"/>
          <w:szCs w:val="32"/>
        </w:rPr>
        <w:t>要按照全州一盘棋要求，高标准、严要求把这项民生实事抓实抓好。</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rPr>
      </w:pPr>
      <w:bookmarkStart w:id="7" w:name="bookmark43"/>
      <w:r>
        <w:rPr>
          <w:rFonts w:hint="default" w:ascii="Times New Roman" w:hAnsi="Times New Roman" w:eastAsia="方正楷体_GBK" w:cs="Times New Roman"/>
          <w:kern w:val="0"/>
          <w:sz w:val="32"/>
          <w:szCs w:val="32"/>
        </w:rPr>
        <w:t>（</w:t>
      </w:r>
      <w:bookmarkEnd w:id="7"/>
      <w:r>
        <w:rPr>
          <w:rFonts w:hint="default" w:ascii="Times New Roman" w:hAnsi="Times New Roman" w:eastAsia="方正楷体_GBK" w:cs="Times New Roman"/>
          <w:kern w:val="0"/>
          <w:sz w:val="32"/>
          <w:szCs w:val="32"/>
        </w:rPr>
        <w:t>二）强化部门协作。</w:t>
      </w:r>
      <w:r>
        <w:rPr>
          <w:rFonts w:hint="default" w:ascii="Times New Roman" w:hAnsi="Times New Roman" w:eastAsia="方正仿宋_GBK" w:cs="Times New Roman"/>
          <w:kern w:val="0"/>
          <w:sz w:val="32"/>
          <w:szCs w:val="32"/>
        </w:rPr>
        <w:t>各级医保部门要牵好头，协调有关单位，有序推进工作。加强与卫生健康部门协作，</w:t>
      </w:r>
      <w:r>
        <w:rPr>
          <w:rFonts w:hint="default" w:ascii="Times New Roman" w:hAnsi="Times New Roman" w:eastAsia="方正仿宋_GBK" w:cs="Times New Roman"/>
          <w:kern w:val="0"/>
          <w:sz w:val="32"/>
          <w:szCs w:val="32"/>
          <w:lang w:eastAsia="zh-CN"/>
        </w:rPr>
        <w:t>促进</w:t>
      </w:r>
      <w:r>
        <w:rPr>
          <w:rFonts w:hint="default" w:ascii="Times New Roman" w:hAnsi="Times New Roman" w:eastAsia="方正仿宋_GBK" w:cs="Times New Roman"/>
          <w:kern w:val="0"/>
          <w:sz w:val="32"/>
          <w:szCs w:val="32"/>
        </w:rPr>
        <w:t>医疗机构门诊处方外配和电子处方流转工作；加强与市场监管部门协作，加强药品流通管理，确保药品质量。</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rPr>
      </w:pPr>
      <w:bookmarkStart w:id="8" w:name="bookmark44"/>
      <w:r>
        <w:rPr>
          <w:rFonts w:hint="default" w:ascii="Times New Roman" w:hAnsi="Times New Roman" w:eastAsia="方正楷体_GBK" w:cs="Times New Roman"/>
          <w:kern w:val="0"/>
          <w:sz w:val="32"/>
          <w:szCs w:val="32"/>
        </w:rPr>
        <w:t>（</w:t>
      </w:r>
      <w:bookmarkEnd w:id="8"/>
      <w:r>
        <w:rPr>
          <w:rFonts w:hint="default" w:ascii="Times New Roman" w:hAnsi="Times New Roman" w:eastAsia="方正楷体_GBK" w:cs="Times New Roman"/>
          <w:kern w:val="0"/>
          <w:sz w:val="32"/>
          <w:szCs w:val="32"/>
        </w:rPr>
        <w:t>三）加快工作进度。</w:t>
      </w:r>
      <w:r>
        <w:rPr>
          <w:rFonts w:hint="default" w:ascii="Times New Roman" w:hAnsi="Times New Roman" w:eastAsia="方正仿宋_GBK" w:cs="Times New Roman"/>
          <w:kern w:val="0"/>
          <w:sz w:val="32"/>
          <w:szCs w:val="32"/>
        </w:rPr>
        <w:t>各县市要按照全州统一安排，及时将政策调整到位，按照要求开展</w:t>
      </w:r>
      <w:r>
        <w:rPr>
          <w:rFonts w:hint="default" w:ascii="Times New Roman" w:hAnsi="Times New Roman" w:eastAsia="方正仿宋_GBK" w:cs="Times New Roman"/>
          <w:kern w:val="0"/>
          <w:sz w:val="32"/>
          <w:szCs w:val="32"/>
          <w:lang w:eastAsia="zh-CN"/>
        </w:rPr>
        <w:t>比选</w:t>
      </w:r>
      <w:r>
        <w:rPr>
          <w:rFonts w:hint="default" w:ascii="Times New Roman" w:hAnsi="Times New Roman" w:eastAsia="方正仿宋_GBK" w:cs="Times New Roman"/>
          <w:kern w:val="0"/>
          <w:sz w:val="32"/>
          <w:szCs w:val="32"/>
        </w:rPr>
        <w:t>工作。加强工作沟通，及时上报相关工作情况。</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lang w:eastAsia="zh-CN"/>
        </w:rPr>
      </w:pPr>
      <w:bookmarkStart w:id="9" w:name="bookmark45"/>
      <w:r>
        <w:rPr>
          <w:rFonts w:hint="default" w:ascii="Times New Roman" w:hAnsi="Times New Roman" w:eastAsia="方正楷体_GBK" w:cs="Times New Roman"/>
          <w:kern w:val="0"/>
          <w:sz w:val="32"/>
          <w:szCs w:val="32"/>
        </w:rPr>
        <w:t>（</w:t>
      </w:r>
      <w:bookmarkEnd w:id="9"/>
      <w:r>
        <w:rPr>
          <w:rFonts w:hint="default" w:ascii="Times New Roman" w:hAnsi="Times New Roman" w:eastAsia="方正楷体_GBK" w:cs="Times New Roman"/>
          <w:kern w:val="0"/>
          <w:sz w:val="32"/>
          <w:szCs w:val="32"/>
        </w:rPr>
        <w:t>四）加强基金监管。</w:t>
      </w:r>
      <w:r>
        <w:rPr>
          <w:rFonts w:hint="default" w:ascii="Times New Roman" w:hAnsi="Times New Roman" w:eastAsia="方正仿宋_GBK" w:cs="Times New Roman"/>
          <w:kern w:val="0"/>
          <w:sz w:val="32"/>
          <w:szCs w:val="32"/>
        </w:rPr>
        <w:t>各县市要切实用好管好医保基金，重点整治药店欺诈骗保行为。特别是对</w:t>
      </w:r>
      <w:r>
        <w:rPr>
          <w:rFonts w:hint="default" w:ascii="Times New Roman" w:hAnsi="Times New Roman" w:eastAsia="方正仿宋_GBK" w:cs="Times New Roman"/>
          <w:kern w:val="0"/>
          <w:sz w:val="32"/>
          <w:szCs w:val="32"/>
          <w:lang w:eastAsia="zh-CN"/>
        </w:rPr>
        <w:t>门诊统筹</w:t>
      </w:r>
      <w:r>
        <w:rPr>
          <w:rFonts w:hint="eastAsia" w:ascii="Times New Roman" w:hAnsi="Times New Roman" w:eastAsia="方正仿宋_GBK" w:cs="Times New Roman"/>
          <w:kern w:val="0"/>
          <w:sz w:val="32"/>
          <w:szCs w:val="32"/>
          <w:lang w:eastAsia="zh-CN"/>
        </w:rPr>
        <w:t>和特慢病试点</w:t>
      </w:r>
      <w:r>
        <w:rPr>
          <w:rFonts w:hint="default" w:ascii="Times New Roman" w:hAnsi="Times New Roman" w:eastAsia="方正仿宋_GBK" w:cs="Times New Roman"/>
          <w:kern w:val="0"/>
          <w:sz w:val="32"/>
          <w:szCs w:val="32"/>
        </w:rPr>
        <w:t>药店，要加大监管力度</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实现监管全流程全覆盖。加强医保</w:t>
      </w:r>
      <w:r>
        <w:rPr>
          <w:rFonts w:hint="default" w:ascii="Times New Roman" w:hAnsi="Times New Roman" w:eastAsia="方正仿宋_GBK" w:cs="Times New Roman"/>
          <w:kern w:val="0"/>
          <w:sz w:val="32"/>
          <w:szCs w:val="32"/>
          <w:lang w:eastAsia="zh-CN"/>
        </w:rPr>
        <w:t>门诊统筹</w:t>
      </w:r>
      <w:r>
        <w:rPr>
          <w:rFonts w:hint="default" w:ascii="Times New Roman" w:hAnsi="Times New Roman" w:eastAsia="方正仿宋_GBK" w:cs="Times New Roman"/>
          <w:kern w:val="0"/>
          <w:sz w:val="32"/>
          <w:szCs w:val="32"/>
        </w:rPr>
        <w:t>处方审核，严厉打击滥用辅助药品等违法违规行为，提高医保基金使用效率。经查实存在欺诈骗保行为的</w:t>
      </w:r>
      <w:r>
        <w:rPr>
          <w:rFonts w:hint="default" w:ascii="Times New Roman" w:hAnsi="Times New Roman" w:eastAsia="方正仿宋_GBK" w:cs="Times New Roman"/>
          <w:kern w:val="0"/>
          <w:sz w:val="32"/>
          <w:szCs w:val="32"/>
          <w:lang w:eastAsia="zh-CN"/>
        </w:rPr>
        <w:t>门诊统筹</w:t>
      </w:r>
      <w:r>
        <w:rPr>
          <w:rFonts w:hint="default" w:ascii="Times New Roman" w:hAnsi="Times New Roman" w:eastAsia="方正仿宋_GBK" w:cs="Times New Roman"/>
          <w:kern w:val="0"/>
          <w:sz w:val="32"/>
          <w:szCs w:val="32"/>
        </w:rPr>
        <w:t>药店，一律取消试点资格，并根据服务协议</w:t>
      </w:r>
      <w:r>
        <w:rPr>
          <w:rFonts w:hint="default" w:ascii="Times New Roman" w:hAnsi="Times New Roman" w:eastAsia="方正仿宋_GBK" w:cs="Times New Roman"/>
          <w:kern w:val="0"/>
          <w:sz w:val="32"/>
          <w:szCs w:val="32"/>
          <w:lang w:eastAsia="zh-CN"/>
        </w:rPr>
        <w:t>严肃</w:t>
      </w:r>
      <w:r>
        <w:rPr>
          <w:rFonts w:hint="default" w:ascii="Times New Roman" w:hAnsi="Times New Roman" w:eastAsia="方正仿宋_GBK" w:cs="Times New Roman"/>
          <w:kern w:val="0"/>
          <w:sz w:val="32"/>
          <w:szCs w:val="32"/>
        </w:rPr>
        <w:t>处</w:t>
      </w:r>
      <w:r>
        <w:rPr>
          <w:rFonts w:hint="default" w:ascii="Times New Roman" w:hAnsi="Times New Roman" w:eastAsia="方正仿宋_GBK" w:cs="Times New Roman"/>
          <w:kern w:val="0"/>
          <w:sz w:val="32"/>
          <w:szCs w:val="32"/>
          <w:lang w:eastAsia="zh-CN"/>
        </w:rPr>
        <w:t>理。</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ind w:left="1598" w:leftChars="304" w:hanging="960" w:hangingChars="3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附件：1.楚雄州医疗保险特门诊统筹和特殊病慢性病定点零售试点药店比选量化评分标准表</w:t>
      </w:r>
    </w:p>
    <w:p>
      <w:pPr>
        <w:keepNext w:val="0"/>
        <w:keepLines w:val="0"/>
        <w:pageBreakBefore w:val="0"/>
        <w:widowControl w:val="0"/>
        <w:kinsoku/>
        <w:wordWrap/>
        <w:overflowPunct w:val="0"/>
        <w:topLinePunct w:val="0"/>
        <w:autoSpaceDE/>
        <w:autoSpaceDN/>
        <w:bidi w:val="0"/>
        <w:adjustRightInd/>
        <w:snapToGrid/>
        <w:spacing w:line="578" w:lineRule="exact"/>
        <w:ind w:left="1596" w:leftChars="760" w:firstLine="0" w:firstLineChars="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2.楚雄州医疗保险门诊统筹和特殊病慢性病定点零售试点药店比选申报材料及装订要求</w:t>
      </w:r>
    </w:p>
    <w:p>
      <w:pPr>
        <w:keepNext w:val="0"/>
        <w:keepLines w:val="0"/>
        <w:pageBreakBefore w:val="0"/>
        <w:widowControl w:val="0"/>
        <w:kinsoku/>
        <w:wordWrap/>
        <w:overflowPunct w:val="0"/>
        <w:topLinePunct w:val="0"/>
        <w:autoSpaceDE/>
        <w:autoSpaceDN/>
        <w:bidi w:val="0"/>
        <w:adjustRightInd/>
        <w:snapToGrid/>
        <w:spacing w:line="578" w:lineRule="exact"/>
        <w:ind w:left="1596" w:leftChars="760" w:firstLine="0" w:firstLineChars="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3.楚雄州医疗保险门诊统筹和特殊病慢性病定点零售试点药店2023年比选资料封面</w:t>
      </w:r>
    </w:p>
    <w:p>
      <w:pPr>
        <w:keepNext w:val="0"/>
        <w:keepLines w:val="0"/>
        <w:pageBreakBefore w:val="0"/>
        <w:widowControl w:val="0"/>
        <w:kinsoku/>
        <w:wordWrap/>
        <w:overflowPunct w:val="0"/>
        <w:topLinePunct w:val="0"/>
        <w:autoSpaceDE/>
        <w:autoSpaceDN/>
        <w:bidi w:val="0"/>
        <w:adjustRightInd/>
        <w:snapToGrid/>
        <w:spacing w:line="578" w:lineRule="exact"/>
        <w:ind w:left="1596" w:leftChars="760" w:firstLine="0" w:firstLineChars="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4.楚雄州医疗保险门诊统筹和特殊病慢性病定点零售试点药店申请表</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1600" w:firstLineChars="5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5.承诺书</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1600" w:firstLineChars="5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6.法定代表人授权委托书</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1600" w:firstLineChars="5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7.药品经营品种、价格清单及进销台账</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1600" w:firstLineChars="5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8.云南省药品采购平台采购药品品种清单</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HNY36HmAQAAxwMA&#10;AA4AAAAAAAAAAQAgAAAAHgEAAGRycy9lMm9Eb2MueG1sUEsFBgAAAAAGAAYAWQEAAHYFAAAAAA==&#10;">
              <v:fill on="f" focussize="0,0"/>
              <v:stroke on="f"/>
              <v:imagedata o:title=""/>
              <o:lock v:ext="edit" aspectratio="f"/>
              <v:textbox inset="0mm,0mm,0mm,0mm" style="mso-fit-shape-to-text:t;">
                <w:txbxContent>
                  <w:p>
                    <w:pPr>
                      <w:pStyle w:val="6"/>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742AC"/>
    <w:multiLevelType w:val="singleLevel"/>
    <w:tmpl w:val="73F742A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MmM5ZDE0NWZkNjVkMTkyNjQxMGQ1M2JlZWIzNGIifQ=="/>
  </w:docVars>
  <w:rsids>
    <w:rsidRoot w:val="7A7B1502"/>
    <w:rsid w:val="0F8F951D"/>
    <w:rsid w:val="0FBE4028"/>
    <w:rsid w:val="0FFB6F08"/>
    <w:rsid w:val="165A0AE7"/>
    <w:rsid w:val="16FDCD8D"/>
    <w:rsid w:val="17F9E2ED"/>
    <w:rsid w:val="1FFF487D"/>
    <w:rsid w:val="23212E8C"/>
    <w:rsid w:val="23DEBE2C"/>
    <w:rsid w:val="264E6E89"/>
    <w:rsid w:val="2BEB2EED"/>
    <w:rsid w:val="2FFACBAB"/>
    <w:rsid w:val="37D7140E"/>
    <w:rsid w:val="37FF16C9"/>
    <w:rsid w:val="3F3F3B6F"/>
    <w:rsid w:val="47FF3E1B"/>
    <w:rsid w:val="59124A35"/>
    <w:rsid w:val="5EC05E49"/>
    <w:rsid w:val="5FFF8379"/>
    <w:rsid w:val="6393DB72"/>
    <w:rsid w:val="670BE73A"/>
    <w:rsid w:val="688A8AB4"/>
    <w:rsid w:val="6FCDA813"/>
    <w:rsid w:val="72FF6B9C"/>
    <w:rsid w:val="75FB8C45"/>
    <w:rsid w:val="77F732B4"/>
    <w:rsid w:val="7A7B1502"/>
    <w:rsid w:val="7B573FF7"/>
    <w:rsid w:val="7B7EE542"/>
    <w:rsid w:val="7BBB1DC7"/>
    <w:rsid w:val="7BDF9B6B"/>
    <w:rsid w:val="7D6F3760"/>
    <w:rsid w:val="7EB78F7D"/>
    <w:rsid w:val="7F7F70F0"/>
    <w:rsid w:val="7F9F26DD"/>
    <w:rsid w:val="7FBF772B"/>
    <w:rsid w:val="7FEFB553"/>
    <w:rsid w:val="8BDDE4FF"/>
    <w:rsid w:val="9778B440"/>
    <w:rsid w:val="A76F78AC"/>
    <w:rsid w:val="A7F3F330"/>
    <w:rsid w:val="AFFB3DF7"/>
    <w:rsid w:val="BBDF3884"/>
    <w:rsid w:val="BDEE9B2F"/>
    <w:rsid w:val="CBFEF86C"/>
    <w:rsid w:val="CDFE5E08"/>
    <w:rsid w:val="DBF77C17"/>
    <w:rsid w:val="DF1F3200"/>
    <w:rsid w:val="DFFE6495"/>
    <w:rsid w:val="E9EB7FE7"/>
    <w:rsid w:val="EBDF7CA3"/>
    <w:rsid w:val="ECED52DF"/>
    <w:rsid w:val="EFBEE1A0"/>
    <w:rsid w:val="EFED35E4"/>
    <w:rsid w:val="F6F55E0E"/>
    <w:rsid w:val="F77B36CE"/>
    <w:rsid w:val="F7DE7ED7"/>
    <w:rsid w:val="F7F9E2B1"/>
    <w:rsid w:val="F7FF2990"/>
    <w:rsid w:val="F9D7F738"/>
    <w:rsid w:val="FB6D7CE7"/>
    <w:rsid w:val="FBB727A9"/>
    <w:rsid w:val="FBBFDAEB"/>
    <w:rsid w:val="FBFFA078"/>
    <w:rsid w:val="FD3602C0"/>
    <w:rsid w:val="FDF7124E"/>
    <w:rsid w:val="FED56668"/>
    <w:rsid w:val="FF67C885"/>
    <w:rsid w:val="FFD73508"/>
    <w:rsid w:val="FFFFB7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200" w:firstLineChars="200"/>
      <w:textAlignment w:val="baseline"/>
    </w:pPr>
    <w:rPr>
      <w:rFonts w:ascii="宋体" w:hAnsi="宋体"/>
      <w:sz w:val="28"/>
      <w:szCs w:val="28"/>
    </w:rPr>
  </w:style>
  <w:style w:type="paragraph" w:styleId="3">
    <w:name w:val="Body Text"/>
    <w:basedOn w:val="1"/>
    <w:next w:val="4"/>
    <w:qFormat/>
    <w:uiPriority w:val="0"/>
    <w:pPr>
      <w:spacing w:before="205" w:beforeLines="0" w:afterLines="0"/>
      <w:ind w:left="120"/>
    </w:pPr>
    <w:rPr>
      <w:rFonts w:hint="eastAsia" w:ascii="仿宋" w:hAnsi="仿宋" w:eastAsia="仿宋"/>
      <w:sz w:val="32"/>
    </w:rPr>
  </w:style>
  <w:style w:type="paragraph" w:styleId="4">
    <w:name w:val="Body Text First Indent 2"/>
    <w:basedOn w:val="5"/>
    <w:unhideWhenUsed/>
    <w:qFormat/>
    <w:uiPriority w:val="99"/>
    <w:pPr>
      <w:tabs>
        <w:tab w:val="left" w:pos="4140"/>
      </w:tabs>
      <w:spacing w:before="100" w:beforeAutospacing="1" w:after="0"/>
      <w:ind w:firstLine="420" w:firstLineChars="200"/>
    </w:pPr>
    <w:rPr>
      <w:rFonts w:ascii="Times New Roman" w:hAnsi="Times New Roman" w:eastAsia="宋体" w:cs="Times New Roman"/>
      <w:spacing w:val="20"/>
      <w:szCs w:val="21"/>
    </w:rPr>
  </w:style>
  <w:style w:type="paragraph" w:styleId="5">
    <w:name w:val="Body Text Indent"/>
    <w:basedOn w:val="1"/>
    <w:unhideWhenUsed/>
    <w:qFormat/>
    <w:uiPriority w:val="0"/>
    <w:pPr>
      <w:ind w:firstLine="630"/>
    </w:pPr>
    <w:rPr>
      <w:rFonts w:ascii="仿宋_GB2312" w:hAnsi="Calibri" w:eastAsia="仿宋_GB2312" w:cs="Times New Roman"/>
      <w:sz w:val="32"/>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Body text|1"/>
    <w:basedOn w:val="1"/>
    <w:qFormat/>
    <w:uiPriority w:val="0"/>
    <w:pPr>
      <w:widowControl w:val="0"/>
      <w:shd w:val="clear" w:color="auto" w:fill="auto"/>
      <w:spacing w:line="437"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2023-08-11T00:08:00Z</dcterms:created>
  <dc:creator>半夏阳光</dc:creator>
  <cp:lastModifiedBy>朱子寒的陆海青</cp:lastModifiedBy>
  <cp:lastPrinted>2023-09-09T17:29:00Z</cp:lastPrinted>
  <dcterms:modified xsi:type="dcterms:W3CDTF">2023-09-14T02:57:23Z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C41AAE3C54F649F3B70254AA5C2C3644_12</vt:lpwstr>
  </property>
</Properties>
</file>