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简体" w:eastAsia="方正黑体简体"/>
          <w:sz w:val="44"/>
          <w:szCs w:val="32"/>
        </w:rPr>
      </w:pPr>
      <w:r>
        <w:rPr>
          <w:rFonts w:hint="eastAsia" w:ascii="方正黑体简体" w:eastAsia="方正黑体简体"/>
          <w:sz w:val="44"/>
          <w:szCs w:val="32"/>
        </w:rPr>
        <w:t>中共</w:t>
      </w:r>
      <w:r>
        <w:rPr>
          <w:rFonts w:ascii="方正黑体简体" w:eastAsia="方正黑体简体"/>
          <w:sz w:val="44"/>
          <w:szCs w:val="32"/>
        </w:rPr>
        <w:t>楚雄市委办公室2021年预算重点领域财政项目文本公开</w:t>
      </w:r>
    </w:p>
    <w:p>
      <w:pPr>
        <w:spacing w:line="560" w:lineRule="exact"/>
        <w:jc w:val="left"/>
        <w:rPr>
          <w:rFonts w:ascii="方正黑体简体" w:eastAsia="方正黑体简体"/>
          <w:sz w:val="44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一、中共楚雄市委办公室</w:t>
      </w:r>
    </w:p>
    <w:p>
      <w:pPr>
        <w:spacing w:line="560" w:lineRule="exact"/>
        <w:ind w:firstLine="640" w:firstLineChars="200"/>
        <w:jc w:val="left"/>
        <w:rPr>
          <w:rFonts w:ascii="方正楷体简体" w:eastAsia="方正楷体简体"/>
          <w:kern w:val="0"/>
          <w:sz w:val="32"/>
          <w:szCs w:val="32"/>
        </w:rPr>
      </w:pPr>
      <w:r>
        <w:rPr>
          <w:rFonts w:hint="eastAsia" w:ascii="方正楷体简体" w:eastAsia="方正楷体简体"/>
          <w:kern w:val="0"/>
          <w:sz w:val="32"/>
          <w:szCs w:val="32"/>
        </w:rPr>
        <w:t>（一）项目名称</w:t>
      </w:r>
    </w:p>
    <w:p>
      <w:pPr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中共</w:t>
      </w:r>
      <w:r>
        <w:rPr>
          <w:rFonts w:eastAsia="方正仿宋简体"/>
          <w:kern w:val="0"/>
          <w:sz w:val="32"/>
          <w:szCs w:val="32"/>
        </w:rPr>
        <w:t>楚雄市委办公室工作经费。</w:t>
      </w:r>
    </w:p>
    <w:p>
      <w:pPr>
        <w:spacing w:line="560" w:lineRule="exact"/>
        <w:ind w:firstLine="640" w:firstLineChars="200"/>
        <w:jc w:val="left"/>
        <w:rPr>
          <w:rFonts w:ascii="方正楷体简体" w:eastAsia="方正楷体简体"/>
          <w:kern w:val="0"/>
          <w:sz w:val="32"/>
          <w:szCs w:val="32"/>
        </w:rPr>
      </w:pPr>
      <w:r>
        <w:rPr>
          <w:rFonts w:hint="eastAsia" w:ascii="方正楷体简体" w:eastAsia="方正楷体简体"/>
          <w:kern w:val="0"/>
          <w:sz w:val="32"/>
          <w:szCs w:val="32"/>
        </w:rPr>
        <w:t>（二）立项依据</w:t>
      </w:r>
    </w:p>
    <w:p>
      <w:pPr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1</w:t>
      </w:r>
      <w:r>
        <w:rPr>
          <w:rFonts w:eastAsia="方正仿宋简体"/>
          <w:color w:val="000000"/>
          <w:sz w:val="32"/>
          <w:szCs w:val="32"/>
        </w:rPr>
        <w:t>．</w:t>
      </w:r>
      <w:r>
        <w:rPr>
          <w:rFonts w:eastAsia="方正仿宋简体"/>
          <w:kern w:val="0"/>
          <w:sz w:val="32"/>
          <w:szCs w:val="32"/>
        </w:rPr>
        <w:t>《中共楚雄市委楚雄市人民政府关于加强和改进督促检查工作的意见》（市党发〔2013〕21号），开展督促检查，是加强党的领导，提高党的执政能力的重要内容和手段，是党委、政府工作和领导工作行为方式的延伸，是领导工作的一个重要组成部分。对市委、市政府重大决策和重要工作部署贯彻落实情况进行督促检查；对市委、市政府发布的文件贯彻落实情况进行督促检查；对</w:t>
      </w:r>
      <w:r>
        <w:rPr>
          <w:rFonts w:hint="eastAsia" w:eastAsia="方正仿宋简体"/>
          <w:kern w:val="0"/>
          <w:sz w:val="32"/>
          <w:szCs w:val="32"/>
          <w:lang w:eastAsia="zh-CN"/>
        </w:rPr>
        <w:t>市委常委会会议</w:t>
      </w:r>
      <w:r>
        <w:rPr>
          <w:rFonts w:eastAsia="方正仿宋简体"/>
          <w:kern w:val="0"/>
          <w:sz w:val="32"/>
          <w:szCs w:val="32"/>
        </w:rPr>
        <w:t>、市人民政府常务会议决定事项贯彻落实情况进行督促检查。</w:t>
      </w:r>
    </w:p>
    <w:p>
      <w:pPr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2</w:t>
      </w:r>
      <w:r>
        <w:rPr>
          <w:rFonts w:eastAsia="方正仿宋简体"/>
          <w:color w:val="000000"/>
          <w:sz w:val="32"/>
          <w:szCs w:val="32"/>
        </w:rPr>
        <w:t>．</w:t>
      </w:r>
      <w:r>
        <w:rPr>
          <w:rFonts w:eastAsia="方正仿宋简体"/>
          <w:kern w:val="0"/>
          <w:sz w:val="32"/>
          <w:szCs w:val="32"/>
        </w:rPr>
        <w:t>根据三定方案，我单位负责承担市委文件、文稿的起草；负责市委文件、文稿的修改、校核、签清；负责市委文件、电报、信函的日常文书处理及文件、内部</w:t>
      </w:r>
      <w:bookmarkStart w:id="0" w:name="_GoBack"/>
      <w:bookmarkEnd w:id="0"/>
      <w:r>
        <w:rPr>
          <w:rFonts w:eastAsia="方正仿宋简体"/>
          <w:kern w:val="0"/>
          <w:sz w:val="32"/>
          <w:szCs w:val="32"/>
        </w:rPr>
        <w:t>刊物的印制、校核、分发、清退、立卷归档工作。</w:t>
      </w:r>
    </w:p>
    <w:p>
      <w:pPr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3</w:t>
      </w:r>
      <w:r>
        <w:rPr>
          <w:rFonts w:eastAsia="方正仿宋简体"/>
          <w:color w:val="000000"/>
          <w:sz w:val="32"/>
          <w:szCs w:val="32"/>
        </w:rPr>
        <w:t>．</w:t>
      </w:r>
      <w:r>
        <w:rPr>
          <w:rFonts w:eastAsia="方正仿宋简体"/>
          <w:kern w:val="0"/>
          <w:sz w:val="32"/>
          <w:szCs w:val="32"/>
        </w:rPr>
        <w:t>市委办公楼及办公区域物业管理、安全维护由市委办公室负责保障。</w:t>
      </w:r>
    </w:p>
    <w:p>
      <w:pPr>
        <w:spacing w:line="560" w:lineRule="exact"/>
        <w:ind w:firstLine="640" w:firstLineChars="200"/>
        <w:jc w:val="left"/>
        <w:rPr>
          <w:rFonts w:ascii="方正楷体简体" w:eastAsia="方正楷体简体"/>
          <w:kern w:val="0"/>
          <w:sz w:val="32"/>
          <w:szCs w:val="32"/>
        </w:rPr>
      </w:pPr>
      <w:r>
        <w:rPr>
          <w:rFonts w:hint="eastAsia" w:ascii="方正楷体简体" w:eastAsia="方正楷体简体"/>
          <w:kern w:val="0"/>
          <w:sz w:val="32"/>
          <w:szCs w:val="32"/>
        </w:rPr>
        <w:t>（三）</w:t>
      </w:r>
      <w:r>
        <w:rPr>
          <w:rFonts w:ascii="方正楷体简体" w:eastAsia="方正楷体简体"/>
          <w:kern w:val="0"/>
          <w:sz w:val="32"/>
          <w:szCs w:val="32"/>
        </w:rPr>
        <w:t>项目实施单位</w:t>
      </w:r>
    </w:p>
    <w:p>
      <w:pPr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楚雄市委办公室。</w:t>
      </w:r>
    </w:p>
    <w:p>
      <w:pPr>
        <w:spacing w:line="560" w:lineRule="exact"/>
        <w:ind w:firstLine="640" w:firstLineChars="200"/>
        <w:jc w:val="left"/>
        <w:rPr>
          <w:rFonts w:ascii="方正楷体简体" w:eastAsia="方正楷体简体"/>
          <w:kern w:val="0"/>
          <w:sz w:val="32"/>
          <w:szCs w:val="32"/>
        </w:rPr>
      </w:pPr>
      <w:r>
        <w:rPr>
          <w:rFonts w:hint="eastAsia" w:ascii="方正楷体简体" w:eastAsia="方正楷体简体"/>
          <w:kern w:val="0"/>
          <w:sz w:val="32"/>
          <w:szCs w:val="32"/>
        </w:rPr>
        <w:t>（四）</w:t>
      </w:r>
      <w:r>
        <w:rPr>
          <w:rFonts w:ascii="方正楷体简体" w:eastAsia="方正楷体简体"/>
          <w:kern w:val="0"/>
          <w:sz w:val="32"/>
          <w:szCs w:val="32"/>
        </w:rPr>
        <w:t>项目基本概况</w:t>
      </w:r>
    </w:p>
    <w:p>
      <w:pPr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市委办公室是市委工作机关，为正科级单位，主要围绕市委中心工作和市委领导的要求开展统筹协调、办文办会、调查研究、收集反馈信息等工作，同时统一管理机要、保密、档案和督查工作，承担国家安全委员会办公室的职责。并负责保障市委办公楼及办公区域物业管理、安全维护。</w:t>
      </w:r>
    </w:p>
    <w:p>
      <w:pPr>
        <w:spacing w:line="560" w:lineRule="exact"/>
        <w:ind w:firstLine="640" w:firstLineChars="200"/>
        <w:jc w:val="left"/>
        <w:rPr>
          <w:rFonts w:ascii="方正楷体简体" w:eastAsia="方正楷体简体"/>
          <w:kern w:val="0"/>
          <w:sz w:val="32"/>
          <w:szCs w:val="32"/>
        </w:rPr>
      </w:pPr>
      <w:r>
        <w:rPr>
          <w:rFonts w:hint="eastAsia" w:ascii="方正楷体简体" w:eastAsia="方正楷体简体"/>
          <w:kern w:val="0"/>
          <w:sz w:val="32"/>
          <w:szCs w:val="32"/>
        </w:rPr>
        <w:t>（五）</w:t>
      </w:r>
      <w:r>
        <w:rPr>
          <w:rFonts w:ascii="方正楷体简体" w:eastAsia="方正楷体简体"/>
          <w:kern w:val="0"/>
          <w:sz w:val="32"/>
          <w:szCs w:val="32"/>
        </w:rPr>
        <w:t>项目实施内容</w:t>
      </w:r>
    </w:p>
    <w:p>
      <w:pPr>
        <w:pStyle w:val="19"/>
        <w:spacing w:line="560" w:lineRule="exact"/>
        <w:ind w:firstLine="64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充分发挥市委办公室“总协调、主导性”作用，在全局上把各项情况考虑周全，在细节上把各项活动安排缜密，认真做好全市重要工作、重要会议和大型文稿、重大活动的统筹把关，保障市委工作有序运转。紧紧围绕贯彻党中央和省、州、市党委重大决策部署，紧扣楚雄市坚决当好实施州委“1133”发展战略领头雁和排头兵决策部署以及市委“产业作支撑、城市出形象、民生有保障、基础更牢固”的发展思路，聚焦全市经济社会发展重点工作，坚持从全局谋划一域、以一域服务全局，增强文稿服务工作的前瞻性、预见性。围绕“提质量进决策”，当好“千里眼”“顺风耳”。做好省州党委信息上报工作，完成《楚雄市今日信息》100期；开展日常党委信息上报、突发应急信息处理和节假日值班信息报送，完成《楚雄市信息》24期，《楚雄市信息增刊》不少于10期，《学习周刊》不少于30期；保障好市委主要领导的重要会议、重要调研信息收集报送。重点抓实决策督查；突出抓好专项督办；深入开展督查调研；统筹抓好综合绩效考评。从严管理机要密码相关工作，确保密码通信主渠道安全畅通。加强密码和密码设备管理，确保设备安全，实现“零事故”。严肃办理电报和文件，确保各级党政机关政令畅通，实现文件、电报传输办理“零差错”。抓好全市党政电子政务内网平台维护管理，保障信息安全。开展地方党史教育宣讲活动32场次；完成《中共楚雄市委年鉴》的编写工作。依托“中华魂”主题教育活动平台，开展青少年思想道德教育；强化网吧监督、贫困儿童救助工作，做好做实农村留守儿童关爱工作。全力</w:t>
      </w:r>
      <w:r>
        <w:rPr>
          <w:rFonts w:eastAsia="方正仿宋简体"/>
          <w:kern w:val="0"/>
          <w:sz w:val="32"/>
          <w:szCs w:val="32"/>
        </w:rPr>
        <w:t>保障好市委办公楼及办公区域物业管理及安全维护工作。</w:t>
      </w:r>
    </w:p>
    <w:p>
      <w:pPr>
        <w:spacing w:line="560" w:lineRule="exact"/>
        <w:ind w:firstLine="640" w:firstLineChars="200"/>
        <w:jc w:val="left"/>
        <w:rPr>
          <w:rFonts w:ascii="方正楷体简体" w:eastAsia="方正楷体简体"/>
          <w:kern w:val="0"/>
          <w:sz w:val="32"/>
          <w:szCs w:val="32"/>
        </w:rPr>
      </w:pPr>
      <w:r>
        <w:rPr>
          <w:rFonts w:hint="eastAsia" w:ascii="方正楷体简体" w:eastAsia="方正楷体简体"/>
          <w:kern w:val="0"/>
          <w:sz w:val="32"/>
          <w:szCs w:val="32"/>
        </w:rPr>
        <w:t>（六）</w:t>
      </w:r>
      <w:r>
        <w:rPr>
          <w:rFonts w:ascii="方正楷体简体" w:eastAsia="方正楷体简体"/>
          <w:kern w:val="0"/>
          <w:sz w:val="32"/>
          <w:szCs w:val="32"/>
        </w:rPr>
        <w:t>资金安排情况</w:t>
      </w:r>
    </w:p>
    <w:p>
      <w:pPr>
        <w:pStyle w:val="19"/>
        <w:spacing w:line="560" w:lineRule="exact"/>
        <w:ind w:firstLine="64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Ansi="方正仿宋简体" w:eastAsia="方正仿宋简体"/>
          <w:color w:val="000000"/>
          <w:kern w:val="0"/>
          <w:sz w:val="32"/>
          <w:szCs w:val="32"/>
        </w:rPr>
        <w:t>该项目已实施</w:t>
      </w:r>
      <w:r>
        <w:rPr>
          <w:rFonts w:eastAsia="方正仿宋简体"/>
          <w:color w:val="000000"/>
          <w:sz w:val="32"/>
          <w:szCs w:val="32"/>
        </w:rPr>
        <w:t>20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年，根据上年度的收入情况和本年度的情况按照规定的要求，编制出最基本的具体收入预算上报财政部门。其中：办公经费：</w:t>
      </w:r>
      <w:r>
        <w:rPr>
          <w:rFonts w:eastAsia="方正仿宋简体"/>
          <w:color w:val="000000"/>
          <w:kern w:val="0"/>
          <w:sz w:val="32"/>
          <w:szCs w:val="32"/>
        </w:rPr>
        <w:t>69.00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万元；培训费：</w:t>
      </w:r>
      <w:r>
        <w:rPr>
          <w:rFonts w:eastAsia="方正仿宋简体"/>
          <w:color w:val="000000"/>
          <w:kern w:val="0"/>
          <w:sz w:val="32"/>
          <w:szCs w:val="32"/>
        </w:rPr>
        <w:t>2.00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万元；维修（护）费：</w:t>
      </w:r>
      <w:r>
        <w:rPr>
          <w:rFonts w:eastAsia="方正仿宋简体"/>
          <w:color w:val="000000"/>
          <w:kern w:val="0"/>
          <w:sz w:val="32"/>
          <w:szCs w:val="32"/>
        </w:rPr>
        <w:t>8.00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万元；公务接待费：</w:t>
      </w:r>
      <w:r>
        <w:rPr>
          <w:rFonts w:eastAsia="方正仿宋简体"/>
          <w:color w:val="000000"/>
          <w:kern w:val="0"/>
          <w:sz w:val="32"/>
          <w:szCs w:val="32"/>
        </w:rPr>
        <w:t>5.90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万元；委托业务费：</w:t>
      </w:r>
      <w:r>
        <w:rPr>
          <w:rFonts w:eastAsia="方正仿宋简体"/>
          <w:color w:val="000000"/>
          <w:kern w:val="0"/>
          <w:sz w:val="32"/>
          <w:szCs w:val="32"/>
        </w:rPr>
        <w:t>41.00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万元；公务用车运行维护费：</w:t>
      </w:r>
      <w:r>
        <w:rPr>
          <w:rFonts w:eastAsia="方正仿宋简体"/>
          <w:color w:val="000000"/>
          <w:kern w:val="0"/>
          <w:sz w:val="32"/>
          <w:szCs w:val="32"/>
        </w:rPr>
        <w:t>9.10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万元；其他商品和服务支出：</w:t>
      </w:r>
      <w:r>
        <w:rPr>
          <w:rFonts w:eastAsia="方正仿宋简体"/>
          <w:color w:val="000000"/>
          <w:kern w:val="0"/>
          <w:sz w:val="32"/>
          <w:szCs w:val="32"/>
        </w:rPr>
        <w:t>12.00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万元；办公设备购置费：</w:t>
      </w:r>
      <w:r>
        <w:rPr>
          <w:rFonts w:eastAsia="方正仿宋简体"/>
          <w:color w:val="000000"/>
          <w:kern w:val="0"/>
          <w:sz w:val="32"/>
          <w:szCs w:val="32"/>
        </w:rPr>
        <w:t>3.00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jc w:val="left"/>
        <w:rPr>
          <w:rFonts w:ascii="方正楷体简体" w:eastAsia="方正楷体简体"/>
          <w:kern w:val="0"/>
          <w:sz w:val="32"/>
          <w:szCs w:val="32"/>
        </w:rPr>
      </w:pPr>
      <w:r>
        <w:rPr>
          <w:rFonts w:hint="eastAsia" w:ascii="方正楷体简体" w:eastAsia="方正楷体简体"/>
          <w:kern w:val="0"/>
          <w:sz w:val="32"/>
          <w:szCs w:val="32"/>
        </w:rPr>
        <w:t>（七）</w:t>
      </w:r>
      <w:r>
        <w:rPr>
          <w:rFonts w:ascii="方正楷体简体" w:eastAsia="方正楷体简体"/>
          <w:kern w:val="0"/>
          <w:sz w:val="32"/>
          <w:szCs w:val="32"/>
        </w:rPr>
        <w:t>项目实施计划</w:t>
      </w:r>
    </w:p>
    <w:p>
      <w:pPr>
        <w:pStyle w:val="19"/>
        <w:spacing w:line="560" w:lineRule="exact"/>
        <w:ind w:firstLine="64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该项目实施主要为了保障市委办公室及市委办公区域日常运转，做好文稿起草、修改、校核、签清，完成好市委市政府交办的工作。1.完成督促检查工作，市委、市政府重大决策和重要工作部署贯彻落实情况进行督促检查；对市委、市政府发布的文件贯彻落实情况进行督促检查；对</w:t>
      </w:r>
      <w:r>
        <w:rPr>
          <w:rFonts w:hint="eastAsia" w:eastAsia="方正仿宋简体"/>
          <w:color w:val="000000"/>
          <w:kern w:val="0"/>
          <w:sz w:val="32"/>
          <w:szCs w:val="32"/>
          <w:lang w:eastAsia="zh-CN"/>
        </w:rPr>
        <w:t>市委常委会会议</w:t>
      </w:r>
      <w:r>
        <w:rPr>
          <w:rFonts w:eastAsia="方正仿宋简体"/>
          <w:color w:val="000000"/>
          <w:kern w:val="0"/>
          <w:sz w:val="32"/>
          <w:szCs w:val="32"/>
        </w:rPr>
        <w:t>、市人民政府常务会议决定事项贯彻落实情况进行督促检查。更好的发挥党委总揽全局、协调各方的作用。2.组织未成年人参加活动，广泛进行未成年人思想、法纪教育，做好关心下一代工作。3.保障日常工作运转，完成市委文件、文稿的起草以及市委文件、电报、信函的日常文书处理。通过聘请安保人员、保洁人员，保障办公区的安全、卫生，改善办公环境。4.按时缴纳市委办公区域的水电费、垃圾清运费等物业支出。</w:t>
      </w:r>
    </w:p>
    <w:p>
      <w:pPr>
        <w:spacing w:line="560" w:lineRule="exact"/>
        <w:ind w:firstLine="640" w:firstLineChars="200"/>
        <w:jc w:val="left"/>
        <w:rPr>
          <w:rFonts w:ascii="方正楷体简体" w:eastAsia="方正楷体简体"/>
          <w:kern w:val="0"/>
          <w:sz w:val="32"/>
          <w:szCs w:val="32"/>
        </w:rPr>
      </w:pPr>
      <w:r>
        <w:rPr>
          <w:rFonts w:hint="eastAsia" w:ascii="方正楷体简体" w:eastAsia="方正楷体简体"/>
          <w:kern w:val="0"/>
          <w:sz w:val="32"/>
          <w:szCs w:val="32"/>
        </w:rPr>
        <w:t>（八）</w:t>
      </w:r>
      <w:r>
        <w:rPr>
          <w:rFonts w:ascii="方正楷体简体" w:eastAsia="方正楷体简体"/>
          <w:kern w:val="0"/>
          <w:sz w:val="32"/>
          <w:szCs w:val="32"/>
        </w:rPr>
        <w:t>项目实施成效</w:t>
      </w:r>
    </w:p>
    <w:p>
      <w:pPr>
        <w:spacing w:line="56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市委办公室作为全市的“中枢”机构，将不断推动“三服务”工作提水平、上台阶。切实增强“四个意识”，坚定“四个自信”，做到“两个维护”，持续推进“模范机关”创建活动。牢固树立大局意识、全局观念，自觉从市委和全局的高度看问题，以大局视野谋划工作，以全局思维推动工作，始终做到市委关注到哪里，党办工作就跟踪到哪里、服务到哪里、落实到哪里，当好领导的“外脑”和“智囊”。</w:t>
      </w:r>
    </w:p>
    <w:p>
      <w:pPr>
        <w:spacing w:line="560" w:lineRule="exact"/>
        <w:ind w:firstLine="640" w:firstLineChars="200"/>
        <w:jc w:val="lef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二、</w:t>
      </w:r>
      <w:r>
        <w:rPr>
          <w:rFonts w:ascii="方正黑体简体" w:eastAsia="方正黑体简体"/>
          <w:sz w:val="32"/>
          <w:szCs w:val="32"/>
        </w:rPr>
        <w:t>楚雄市档案馆</w:t>
      </w:r>
    </w:p>
    <w:p>
      <w:pPr>
        <w:spacing w:line="560" w:lineRule="exact"/>
        <w:ind w:firstLine="640" w:firstLineChars="200"/>
        <w:jc w:val="left"/>
        <w:rPr>
          <w:rFonts w:ascii="方正楷体简体" w:eastAsia="方正楷体简体"/>
          <w:kern w:val="0"/>
          <w:sz w:val="32"/>
          <w:szCs w:val="32"/>
        </w:rPr>
      </w:pPr>
      <w:r>
        <w:rPr>
          <w:rFonts w:hint="eastAsia" w:ascii="方正楷体简体" w:eastAsia="方正楷体简体"/>
          <w:kern w:val="0"/>
          <w:sz w:val="32"/>
          <w:szCs w:val="32"/>
        </w:rPr>
        <w:t>（一）</w:t>
      </w:r>
      <w:r>
        <w:rPr>
          <w:rFonts w:ascii="方正楷体简体" w:eastAsia="方正楷体简体"/>
          <w:kern w:val="0"/>
          <w:sz w:val="32"/>
          <w:szCs w:val="32"/>
        </w:rPr>
        <w:t>项目名称</w:t>
      </w:r>
    </w:p>
    <w:p>
      <w:pPr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综合档案馆运行维护经费。</w:t>
      </w:r>
    </w:p>
    <w:p>
      <w:pPr>
        <w:spacing w:line="560" w:lineRule="exact"/>
        <w:ind w:firstLine="640" w:firstLineChars="200"/>
        <w:jc w:val="left"/>
        <w:rPr>
          <w:rFonts w:ascii="方正楷体简体" w:eastAsia="方正楷体简体"/>
          <w:kern w:val="0"/>
          <w:sz w:val="32"/>
          <w:szCs w:val="32"/>
        </w:rPr>
      </w:pPr>
      <w:r>
        <w:rPr>
          <w:rFonts w:hint="eastAsia" w:ascii="方正楷体简体" w:eastAsia="方正楷体简体"/>
          <w:kern w:val="0"/>
          <w:sz w:val="32"/>
          <w:szCs w:val="32"/>
        </w:rPr>
        <w:t>（二）</w:t>
      </w:r>
      <w:r>
        <w:rPr>
          <w:rFonts w:ascii="方正楷体简体" w:eastAsia="方正楷体简体"/>
          <w:kern w:val="0"/>
          <w:sz w:val="32"/>
          <w:szCs w:val="32"/>
        </w:rPr>
        <w:t>立项依据</w:t>
      </w:r>
    </w:p>
    <w:p>
      <w:pPr>
        <w:spacing w:line="560" w:lineRule="exact"/>
        <w:ind w:firstLine="640" w:firstLineChars="20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Ansi="方正仿宋简体" w:eastAsia="方正仿宋简体"/>
          <w:color w:val="000000"/>
          <w:kern w:val="0"/>
          <w:sz w:val="32"/>
          <w:szCs w:val="32"/>
        </w:rPr>
        <w:t>根据《楚雄市综合档案馆数字档案馆</w:t>
      </w:r>
      <w:r>
        <w:rPr>
          <w:rFonts w:eastAsia="方正仿宋简体"/>
          <w:color w:val="000000"/>
          <w:sz w:val="32"/>
          <w:szCs w:val="32"/>
        </w:rPr>
        <w:t>2014</w:t>
      </w:r>
      <w:r>
        <w:rPr>
          <w:rFonts w:eastAsia="方正仿宋简体"/>
          <w:color w:val="000000"/>
          <w:kern w:val="0"/>
          <w:sz w:val="32"/>
          <w:szCs w:val="32"/>
        </w:rPr>
        <w:t>—</w:t>
      </w:r>
      <w:r>
        <w:rPr>
          <w:rFonts w:eastAsia="方正仿宋简体"/>
          <w:color w:val="000000"/>
          <w:sz w:val="32"/>
          <w:szCs w:val="32"/>
        </w:rPr>
        <w:t>2022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年建设规划》（文件依据内容涉密）以及《楚雄市关于加强和改进新形势下档案工作实施意见》（市党办通〔</w:t>
      </w:r>
      <w:r>
        <w:rPr>
          <w:rFonts w:eastAsia="方正仿宋简体"/>
          <w:color w:val="000000"/>
          <w:sz w:val="32"/>
          <w:szCs w:val="32"/>
        </w:rPr>
        <w:t>2017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〕</w:t>
      </w:r>
      <w:r>
        <w:rPr>
          <w:rFonts w:eastAsia="方正仿宋简体"/>
          <w:color w:val="000000"/>
          <w:sz w:val="32"/>
          <w:szCs w:val="32"/>
        </w:rPr>
        <w:t>68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号）文件要求：健全机制，形成合力，加大对档案工作的支持和保障力度，为档案工作顺利开展提供人力、财力、物力等方面保障，推动档案事业发展同经济社会发展相协调，以及楚雄市综合档案馆运行维护专项经费使用的相关制度为依据。</w:t>
      </w:r>
    </w:p>
    <w:p>
      <w:pPr>
        <w:spacing w:line="560" w:lineRule="exact"/>
        <w:ind w:firstLine="640" w:firstLineChars="200"/>
        <w:jc w:val="left"/>
        <w:rPr>
          <w:rFonts w:ascii="方正楷体简体" w:eastAsia="方正楷体简体"/>
          <w:kern w:val="0"/>
          <w:sz w:val="32"/>
          <w:szCs w:val="32"/>
        </w:rPr>
      </w:pPr>
      <w:r>
        <w:rPr>
          <w:rFonts w:hint="eastAsia" w:ascii="方正楷体简体" w:eastAsia="方正楷体简体"/>
          <w:kern w:val="0"/>
          <w:sz w:val="32"/>
          <w:szCs w:val="32"/>
        </w:rPr>
        <w:t>（三）</w:t>
      </w:r>
      <w:r>
        <w:rPr>
          <w:rFonts w:ascii="方正楷体简体" w:eastAsia="方正楷体简体"/>
          <w:kern w:val="0"/>
          <w:sz w:val="32"/>
          <w:szCs w:val="32"/>
        </w:rPr>
        <w:t>项目实施单位</w:t>
      </w:r>
    </w:p>
    <w:p>
      <w:pPr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楚雄市档案馆。</w:t>
      </w:r>
    </w:p>
    <w:p>
      <w:pPr>
        <w:spacing w:line="560" w:lineRule="exact"/>
        <w:ind w:firstLine="640" w:firstLineChars="200"/>
        <w:jc w:val="left"/>
        <w:rPr>
          <w:rFonts w:ascii="方正楷体简体" w:eastAsia="方正楷体简体"/>
          <w:kern w:val="0"/>
          <w:sz w:val="32"/>
          <w:szCs w:val="32"/>
        </w:rPr>
      </w:pPr>
      <w:r>
        <w:rPr>
          <w:rFonts w:hint="eastAsia" w:ascii="方正楷体简体" w:eastAsia="方正楷体简体"/>
          <w:kern w:val="0"/>
          <w:sz w:val="32"/>
          <w:szCs w:val="32"/>
        </w:rPr>
        <w:t>（四）</w:t>
      </w:r>
      <w:r>
        <w:rPr>
          <w:rFonts w:ascii="方正楷体简体" w:eastAsia="方正楷体简体"/>
          <w:kern w:val="0"/>
          <w:sz w:val="32"/>
          <w:szCs w:val="32"/>
        </w:rPr>
        <w:t>项目基本概况</w:t>
      </w:r>
    </w:p>
    <w:p>
      <w:pPr>
        <w:spacing w:line="560" w:lineRule="exact"/>
        <w:ind w:firstLine="640" w:firstLineChars="200"/>
        <w:rPr>
          <w:rFonts w:eastAsia="方正仿宋简体"/>
          <w:kern w:val="0"/>
          <w:sz w:val="32"/>
          <w:szCs w:val="32"/>
        </w:rPr>
      </w:pPr>
      <w:r>
        <w:rPr>
          <w:rFonts w:hAnsi="方正仿宋简体" w:eastAsia="方正仿宋简体"/>
          <w:kern w:val="0"/>
          <w:sz w:val="32"/>
          <w:szCs w:val="32"/>
        </w:rPr>
        <w:t>楚雄市综合档案馆已于</w:t>
      </w:r>
      <w:r>
        <w:rPr>
          <w:rFonts w:eastAsia="方正仿宋简体"/>
          <w:color w:val="000000"/>
          <w:sz w:val="32"/>
          <w:szCs w:val="32"/>
        </w:rPr>
        <w:t>2015</w:t>
      </w:r>
      <w:r>
        <w:rPr>
          <w:rFonts w:hAnsi="方正仿宋简体" w:eastAsia="方正仿宋简体"/>
          <w:kern w:val="0"/>
          <w:sz w:val="32"/>
          <w:szCs w:val="32"/>
        </w:rPr>
        <w:t>年创建为国家一级</w:t>
      </w:r>
      <w:r>
        <w:rPr>
          <w:rFonts w:eastAsia="方正仿宋简体"/>
          <w:sz w:val="32"/>
          <w:szCs w:val="32"/>
        </w:rPr>
        <w:t>综合档案馆和省级示范档案馆</w:t>
      </w:r>
      <w:r>
        <w:rPr>
          <w:rFonts w:hAnsi="方正仿宋简体" w:eastAsia="方正仿宋简体"/>
          <w:kern w:val="0"/>
          <w:sz w:val="32"/>
          <w:szCs w:val="32"/>
        </w:rPr>
        <w:t>，建设项目总用地面积为</w:t>
      </w:r>
      <w:r>
        <w:rPr>
          <w:rFonts w:eastAsia="方正仿宋简体"/>
          <w:color w:val="000000"/>
          <w:sz w:val="32"/>
          <w:szCs w:val="32"/>
        </w:rPr>
        <w:t>17.661</w:t>
      </w:r>
      <w:r>
        <w:rPr>
          <w:rFonts w:hAnsi="方正仿宋简体" w:eastAsia="方正仿宋简体"/>
          <w:kern w:val="0"/>
          <w:sz w:val="32"/>
          <w:szCs w:val="32"/>
        </w:rPr>
        <w:t>亩，建筑面积</w:t>
      </w:r>
      <w:r>
        <w:rPr>
          <w:rFonts w:eastAsia="方正仿宋简体"/>
          <w:color w:val="000000"/>
          <w:sz w:val="32"/>
          <w:szCs w:val="32"/>
        </w:rPr>
        <w:t>11068.74</w:t>
      </w:r>
      <w:r>
        <w:rPr>
          <w:rFonts w:hAnsi="方正仿宋简体" w:eastAsia="方正仿宋简体"/>
          <w:kern w:val="0"/>
          <w:sz w:val="32"/>
          <w:szCs w:val="32"/>
        </w:rPr>
        <w:t>平方米。综合档案馆运行维护费包括：馆藏保护费、电梯年检维护费、消防远程监控管理维护费、水费、电费、邮电费、综合档案馆日常维护费等费用。主要是用于馆藏档案、资料的管理维护，请专业机构对单位消防设施、消防无线报警监控、中心机房消防设备系统以及</w:t>
      </w:r>
      <w:r>
        <w:rPr>
          <w:rFonts w:eastAsia="方正仿宋简体"/>
          <w:color w:val="000000"/>
          <w:sz w:val="32"/>
          <w:szCs w:val="32"/>
        </w:rPr>
        <w:t>2</w:t>
      </w:r>
      <w:r>
        <w:rPr>
          <w:rFonts w:hAnsi="方正仿宋简体" w:eastAsia="方正仿宋简体"/>
          <w:kern w:val="0"/>
          <w:sz w:val="32"/>
          <w:szCs w:val="32"/>
        </w:rPr>
        <w:t>部电梯进行检测维护，保障单位日常办公用水、用电、电话、网络以及对综合档案馆进行日常维修维护，以确保档案馆正常运行和馆藏档案安全。</w:t>
      </w:r>
    </w:p>
    <w:p>
      <w:pPr>
        <w:spacing w:line="560" w:lineRule="exact"/>
        <w:ind w:firstLine="640" w:firstLineChars="200"/>
        <w:jc w:val="left"/>
        <w:rPr>
          <w:rFonts w:ascii="方正楷体简体" w:eastAsia="方正楷体简体"/>
          <w:kern w:val="0"/>
          <w:sz w:val="32"/>
          <w:szCs w:val="32"/>
        </w:rPr>
      </w:pPr>
      <w:r>
        <w:rPr>
          <w:rFonts w:hint="eastAsia" w:ascii="方正楷体简体" w:eastAsia="方正楷体简体"/>
          <w:kern w:val="0"/>
          <w:sz w:val="32"/>
          <w:szCs w:val="32"/>
        </w:rPr>
        <w:t>（五）</w:t>
      </w:r>
      <w:r>
        <w:rPr>
          <w:rFonts w:ascii="方正楷体简体" w:eastAsia="方正楷体简体"/>
          <w:kern w:val="0"/>
          <w:sz w:val="32"/>
          <w:szCs w:val="32"/>
        </w:rPr>
        <w:t>项目实施内容</w:t>
      </w:r>
    </w:p>
    <w:p>
      <w:pPr>
        <w:pStyle w:val="19"/>
        <w:spacing w:line="560" w:lineRule="exact"/>
        <w:ind w:firstLine="64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Ansi="方正仿宋简体" w:eastAsia="方正仿宋简体"/>
          <w:color w:val="000000"/>
          <w:kern w:val="0"/>
          <w:sz w:val="32"/>
          <w:szCs w:val="32"/>
        </w:rPr>
        <w:t>主要是对馆藏档案、资料的管理和维护，请专业机构对单位消防设施、消防无线报警监控、中心机房消防设备系统以及</w:t>
      </w:r>
      <w:r>
        <w:rPr>
          <w:rFonts w:eastAsia="方正仿宋简体"/>
          <w:color w:val="000000"/>
          <w:sz w:val="32"/>
          <w:szCs w:val="32"/>
        </w:rPr>
        <w:t>2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部电梯进行检测维护，保障单位日常办公用水、用电、电话、网络以及对综合档案馆进行日常维修维护，以确保档案馆正常运行和馆藏档案安全，全面提升档案馆的服务能力，为群众查阅利用档案提供便利，把服务社会，服务民生作为工作重点，充分发挥档案馆的经济、社会效益。</w:t>
      </w:r>
    </w:p>
    <w:p>
      <w:pPr>
        <w:spacing w:line="560" w:lineRule="exact"/>
        <w:ind w:firstLine="640" w:firstLineChars="200"/>
        <w:jc w:val="left"/>
        <w:rPr>
          <w:rFonts w:ascii="方正楷体简体" w:eastAsia="方正楷体简体"/>
          <w:kern w:val="0"/>
          <w:sz w:val="32"/>
          <w:szCs w:val="32"/>
        </w:rPr>
      </w:pPr>
      <w:r>
        <w:rPr>
          <w:rFonts w:hint="eastAsia" w:ascii="方正楷体简体" w:eastAsia="方正楷体简体"/>
          <w:kern w:val="0"/>
          <w:sz w:val="32"/>
          <w:szCs w:val="32"/>
        </w:rPr>
        <w:t>（六）</w:t>
      </w:r>
      <w:r>
        <w:rPr>
          <w:rFonts w:ascii="方正楷体简体" w:eastAsia="方正楷体简体"/>
          <w:kern w:val="0"/>
          <w:sz w:val="32"/>
          <w:szCs w:val="32"/>
        </w:rPr>
        <w:t>资金安排情况</w:t>
      </w:r>
    </w:p>
    <w:p>
      <w:pPr>
        <w:pStyle w:val="19"/>
        <w:spacing w:line="560" w:lineRule="exact"/>
        <w:ind w:firstLine="64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Ansi="方正仿宋简体" w:eastAsia="方正仿宋简体"/>
          <w:color w:val="000000"/>
          <w:kern w:val="0"/>
          <w:sz w:val="32"/>
          <w:szCs w:val="32"/>
        </w:rPr>
        <w:t>该项目已实施</w:t>
      </w:r>
      <w:r>
        <w:rPr>
          <w:rFonts w:eastAsia="方正仿宋简体"/>
          <w:color w:val="000000"/>
          <w:sz w:val="32"/>
          <w:szCs w:val="32"/>
        </w:rPr>
        <w:t>8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年，根据上年度的收入情况和本年度的情况按照规定的要求，编制出最基本的具体收入预算上报财政部门。消防远程监控管理维护服务费合同约定</w:t>
      </w:r>
      <w:r>
        <w:rPr>
          <w:rFonts w:eastAsia="方正仿宋简体"/>
          <w:color w:val="000000"/>
          <w:sz w:val="32"/>
          <w:szCs w:val="32"/>
        </w:rPr>
        <w:t>0.90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元</w:t>
      </w:r>
      <w:r>
        <w:rPr>
          <w:rFonts w:eastAsia="方正仿宋简体"/>
          <w:color w:val="000000"/>
          <w:kern w:val="0"/>
          <w:sz w:val="32"/>
          <w:szCs w:val="32"/>
        </w:rPr>
        <w:t>/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年；电梯年检维护费合同约定</w:t>
      </w:r>
      <w:r>
        <w:rPr>
          <w:rFonts w:eastAsia="方正仿宋简体"/>
          <w:color w:val="000000"/>
          <w:sz w:val="32"/>
          <w:szCs w:val="32"/>
        </w:rPr>
        <w:t>1.20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元</w:t>
      </w:r>
      <w:r>
        <w:rPr>
          <w:rFonts w:eastAsia="方正仿宋简体"/>
          <w:color w:val="000000"/>
          <w:kern w:val="0"/>
          <w:sz w:val="32"/>
          <w:szCs w:val="32"/>
        </w:rPr>
        <w:t>/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年，水费、电费、邮电费、馆藏保护费、档案馆运行维修（护）费等费用根据往年常规开支预算，今年预算支出共计</w:t>
      </w:r>
      <w:r>
        <w:rPr>
          <w:rFonts w:eastAsia="方正仿宋简体"/>
          <w:color w:val="000000"/>
          <w:sz w:val="32"/>
          <w:szCs w:val="32"/>
        </w:rPr>
        <w:t>15</w:t>
      </w:r>
      <w:r>
        <w:rPr>
          <w:rFonts w:hAnsi="方正仿宋简体" w:eastAsia="方正仿宋简体"/>
          <w:color w:val="000000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jc w:val="left"/>
        <w:rPr>
          <w:rFonts w:ascii="方正楷体简体" w:eastAsia="方正楷体简体"/>
          <w:kern w:val="0"/>
          <w:sz w:val="32"/>
          <w:szCs w:val="32"/>
        </w:rPr>
      </w:pPr>
      <w:r>
        <w:rPr>
          <w:rFonts w:hint="eastAsia" w:ascii="方正楷体简体" w:eastAsia="方正楷体简体"/>
          <w:kern w:val="0"/>
          <w:sz w:val="32"/>
          <w:szCs w:val="32"/>
        </w:rPr>
        <w:t>（七）</w:t>
      </w:r>
      <w:r>
        <w:rPr>
          <w:rFonts w:ascii="方正楷体简体" w:eastAsia="方正楷体简体"/>
          <w:kern w:val="0"/>
          <w:sz w:val="32"/>
          <w:szCs w:val="32"/>
        </w:rPr>
        <w:t>项目实施计划</w:t>
      </w:r>
    </w:p>
    <w:p>
      <w:pPr>
        <w:pStyle w:val="19"/>
        <w:spacing w:line="560" w:lineRule="exact"/>
        <w:ind w:firstLine="616"/>
        <w:rPr>
          <w:rFonts w:eastAsia="方正仿宋简体"/>
          <w:color w:val="000000"/>
          <w:spacing w:val="-6"/>
          <w:kern w:val="0"/>
          <w:sz w:val="32"/>
          <w:szCs w:val="32"/>
        </w:rPr>
      </w:pPr>
      <w:r>
        <w:rPr>
          <w:rFonts w:eastAsia="方正仿宋简体"/>
          <w:color w:val="000000"/>
          <w:spacing w:val="-6"/>
          <w:kern w:val="0"/>
          <w:sz w:val="32"/>
          <w:szCs w:val="32"/>
        </w:rPr>
        <w:t>本年度单位收到财政预算资金后，根据合同约定和每月实际发生费用拨付，通过对馆藏档案、资料的管理维护，对单位消防设施、消防无线报警监控、中心机房消防设备系统以及2部电梯进行检测维护，保障单位日常办公用水、用电、电话、网络以及对综合档案馆进行日常维修维护，以确保档案馆正常运行和馆藏档案安全。</w:t>
      </w:r>
    </w:p>
    <w:p>
      <w:pPr>
        <w:spacing w:line="560" w:lineRule="exact"/>
        <w:ind w:firstLine="640" w:firstLineChars="200"/>
        <w:jc w:val="left"/>
        <w:rPr>
          <w:rFonts w:ascii="方正楷体简体" w:eastAsia="方正楷体简体"/>
          <w:kern w:val="0"/>
          <w:sz w:val="32"/>
          <w:szCs w:val="32"/>
        </w:rPr>
      </w:pPr>
      <w:r>
        <w:rPr>
          <w:rFonts w:hint="eastAsia" w:ascii="方正楷体简体" w:eastAsia="方正楷体简体"/>
          <w:kern w:val="0"/>
          <w:sz w:val="32"/>
          <w:szCs w:val="32"/>
        </w:rPr>
        <w:t>（八）</w:t>
      </w:r>
      <w:r>
        <w:rPr>
          <w:rFonts w:ascii="方正楷体简体" w:eastAsia="方正楷体简体"/>
          <w:kern w:val="0"/>
          <w:sz w:val="32"/>
          <w:szCs w:val="32"/>
        </w:rPr>
        <w:t>项目实施成效</w:t>
      </w:r>
    </w:p>
    <w:p>
      <w:pPr>
        <w:pStyle w:val="20"/>
        <w:spacing w:line="560" w:lineRule="exact"/>
        <w:ind w:firstLine="640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hAnsi="方正仿宋简体" w:eastAsia="方正仿宋简体"/>
          <w:color w:val="000000"/>
          <w:kern w:val="0"/>
          <w:sz w:val="32"/>
          <w:szCs w:val="32"/>
        </w:rPr>
        <w:t>楚雄市档案馆</w:t>
      </w:r>
      <w:r>
        <w:rPr>
          <w:rFonts w:eastAsia="方正仿宋简体"/>
          <w:color w:val="000000"/>
          <w:kern w:val="0"/>
          <w:sz w:val="32"/>
          <w:szCs w:val="32"/>
        </w:rPr>
        <w:t>全面提升综合档案馆的服务能力和业务水平，拓展社会服务功能，提供多种形式的查阅服务，每年接待档案查阅利用约2600人次，展厅接待参观单位约180家5000多人次，最大程度地满足社会群众和各界人士对档案查阅利用的需求，充分发挥“存史、资政、育人”的重要作用，取得较好的社会效益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0" w:footer="1758" w:gutter="0"/>
      <w:pgNumType w:fmt="numberInDash"/>
      <w:cols w:space="425" w:num="1"/>
      <w:docGrid w:type="lines" w:linePitch="376" w:charSpace="-1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</w:rPr>
      <w:id w:val="26082932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</w:rPr>
    </w:sdtEndPr>
    <w:sdtContent>
      <w:p>
        <w:pPr>
          <w:pStyle w:val="6"/>
          <w:jc w:val="right"/>
          <w:rPr>
            <w:rFonts w:asciiTheme="minorEastAsia" w:hAnsiTheme="minorEastAsia" w:eastAsiaTheme="minorEastAsia"/>
            <w:sz w:val="28"/>
          </w:rPr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</w:rPr>
          <w:t xml:space="preserve"> 5 -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</w:rPr>
      <w:id w:val="26082932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</w:rPr>
    </w:sdtEndPr>
    <w:sdtContent>
      <w:p>
        <w:pPr>
          <w:pStyle w:val="6"/>
          <w:rPr>
            <w:rFonts w:asciiTheme="minorEastAsia" w:hAnsiTheme="minorEastAsia" w:eastAsiaTheme="minorEastAsia"/>
            <w:sz w:val="28"/>
          </w:rPr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</w:rPr>
          <w:t xml:space="preserve"> 6 -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HorizontalSpacing w:val="203"/>
  <w:drawingGridVerticalSpacing w:val="188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EwYmE3ZjgyMzU0ZTQ1YzBhODk3NDE4NmI2NzlhOGYifQ=="/>
  </w:docVars>
  <w:rsids>
    <w:rsidRoot w:val="00E81267"/>
    <w:rsid w:val="000000DB"/>
    <w:rsid w:val="000025D7"/>
    <w:rsid w:val="00006A99"/>
    <w:rsid w:val="00013DC3"/>
    <w:rsid w:val="000174C4"/>
    <w:rsid w:val="000206DF"/>
    <w:rsid w:val="00022CDF"/>
    <w:rsid w:val="000252AC"/>
    <w:rsid w:val="00025402"/>
    <w:rsid w:val="00025987"/>
    <w:rsid w:val="00030003"/>
    <w:rsid w:val="00032AF2"/>
    <w:rsid w:val="00034FF1"/>
    <w:rsid w:val="00037EB7"/>
    <w:rsid w:val="0004191F"/>
    <w:rsid w:val="000431C3"/>
    <w:rsid w:val="00045080"/>
    <w:rsid w:val="00045C70"/>
    <w:rsid w:val="00046154"/>
    <w:rsid w:val="000518AF"/>
    <w:rsid w:val="00054FC5"/>
    <w:rsid w:val="00055FAC"/>
    <w:rsid w:val="00056B3B"/>
    <w:rsid w:val="0005720B"/>
    <w:rsid w:val="000601D3"/>
    <w:rsid w:val="000608CF"/>
    <w:rsid w:val="00060C21"/>
    <w:rsid w:val="0006502D"/>
    <w:rsid w:val="00065727"/>
    <w:rsid w:val="00065D35"/>
    <w:rsid w:val="000704C2"/>
    <w:rsid w:val="00070822"/>
    <w:rsid w:val="00070CB3"/>
    <w:rsid w:val="0007501F"/>
    <w:rsid w:val="00081465"/>
    <w:rsid w:val="00083735"/>
    <w:rsid w:val="00085882"/>
    <w:rsid w:val="0008617E"/>
    <w:rsid w:val="00086C95"/>
    <w:rsid w:val="00087059"/>
    <w:rsid w:val="000922D7"/>
    <w:rsid w:val="000942E8"/>
    <w:rsid w:val="00094D76"/>
    <w:rsid w:val="00097028"/>
    <w:rsid w:val="000977F9"/>
    <w:rsid w:val="000A1694"/>
    <w:rsid w:val="000A1F5A"/>
    <w:rsid w:val="000A6F75"/>
    <w:rsid w:val="000B0380"/>
    <w:rsid w:val="000B062C"/>
    <w:rsid w:val="000B40F4"/>
    <w:rsid w:val="000B55E3"/>
    <w:rsid w:val="000C0BD8"/>
    <w:rsid w:val="000C2518"/>
    <w:rsid w:val="000C50D6"/>
    <w:rsid w:val="000C5F2A"/>
    <w:rsid w:val="000D0276"/>
    <w:rsid w:val="000D3BC8"/>
    <w:rsid w:val="000E2574"/>
    <w:rsid w:val="000E5643"/>
    <w:rsid w:val="000F737B"/>
    <w:rsid w:val="000F7419"/>
    <w:rsid w:val="00101225"/>
    <w:rsid w:val="001028C9"/>
    <w:rsid w:val="00105F16"/>
    <w:rsid w:val="00107253"/>
    <w:rsid w:val="001142E0"/>
    <w:rsid w:val="00117F54"/>
    <w:rsid w:val="00123C7F"/>
    <w:rsid w:val="0012504D"/>
    <w:rsid w:val="00127485"/>
    <w:rsid w:val="00127E3F"/>
    <w:rsid w:val="00133779"/>
    <w:rsid w:val="0013574E"/>
    <w:rsid w:val="00143335"/>
    <w:rsid w:val="00152DC1"/>
    <w:rsid w:val="00156369"/>
    <w:rsid w:val="00156C0D"/>
    <w:rsid w:val="00160AE5"/>
    <w:rsid w:val="00164AFA"/>
    <w:rsid w:val="001657A4"/>
    <w:rsid w:val="00165901"/>
    <w:rsid w:val="0016663C"/>
    <w:rsid w:val="00170514"/>
    <w:rsid w:val="0017194C"/>
    <w:rsid w:val="0017377B"/>
    <w:rsid w:val="00177B01"/>
    <w:rsid w:val="00180C55"/>
    <w:rsid w:val="00182F84"/>
    <w:rsid w:val="00184241"/>
    <w:rsid w:val="00190931"/>
    <w:rsid w:val="00193104"/>
    <w:rsid w:val="001B3590"/>
    <w:rsid w:val="001B5ED2"/>
    <w:rsid w:val="001B76A0"/>
    <w:rsid w:val="001C00D9"/>
    <w:rsid w:val="001C09E5"/>
    <w:rsid w:val="001C16E4"/>
    <w:rsid w:val="001C44F9"/>
    <w:rsid w:val="001C5CAB"/>
    <w:rsid w:val="001C5E31"/>
    <w:rsid w:val="001C693D"/>
    <w:rsid w:val="001C7DD2"/>
    <w:rsid w:val="001D218F"/>
    <w:rsid w:val="001D3034"/>
    <w:rsid w:val="001D530A"/>
    <w:rsid w:val="001D5B53"/>
    <w:rsid w:val="001D5BA7"/>
    <w:rsid w:val="001E4DE3"/>
    <w:rsid w:val="001E5130"/>
    <w:rsid w:val="001F1E75"/>
    <w:rsid w:val="001F52B1"/>
    <w:rsid w:val="001F5E0C"/>
    <w:rsid w:val="00200309"/>
    <w:rsid w:val="002112D2"/>
    <w:rsid w:val="00211336"/>
    <w:rsid w:val="00224337"/>
    <w:rsid w:val="002269B5"/>
    <w:rsid w:val="00233051"/>
    <w:rsid w:val="00234113"/>
    <w:rsid w:val="00240762"/>
    <w:rsid w:val="00246D10"/>
    <w:rsid w:val="00257940"/>
    <w:rsid w:val="002645E7"/>
    <w:rsid w:val="002647A1"/>
    <w:rsid w:val="002654C7"/>
    <w:rsid w:val="002768F0"/>
    <w:rsid w:val="00280AEC"/>
    <w:rsid w:val="002832A4"/>
    <w:rsid w:val="00285713"/>
    <w:rsid w:val="002871B4"/>
    <w:rsid w:val="00287B2E"/>
    <w:rsid w:val="002970D3"/>
    <w:rsid w:val="002A1C26"/>
    <w:rsid w:val="002A430B"/>
    <w:rsid w:val="002A540F"/>
    <w:rsid w:val="002C312C"/>
    <w:rsid w:val="002C4EA0"/>
    <w:rsid w:val="002C7E19"/>
    <w:rsid w:val="002D53DD"/>
    <w:rsid w:val="002D5A16"/>
    <w:rsid w:val="002E3262"/>
    <w:rsid w:val="002E401F"/>
    <w:rsid w:val="002F0423"/>
    <w:rsid w:val="002F0C01"/>
    <w:rsid w:val="002F1807"/>
    <w:rsid w:val="002F26DA"/>
    <w:rsid w:val="002F58B1"/>
    <w:rsid w:val="002F6B14"/>
    <w:rsid w:val="002F6D05"/>
    <w:rsid w:val="00300459"/>
    <w:rsid w:val="00301A0F"/>
    <w:rsid w:val="003024B7"/>
    <w:rsid w:val="003228DA"/>
    <w:rsid w:val="00326CA3"/>
    <w:rsid w:val="00331604"/>
    <w:rsid w:val="00333566"/>
    <w:rsid w:val="003337DE"/>
    <w:rsid w:val="00333F46"/>
    <w:rsid w:val="003361A2"/>
    <w:rsid w:val="00336A47"/>
    <w:rsid w:val="0034005F"/>
    <w:rsid w:val="00344B99"/>
    <w:rsid w:val="00344E9D"/>
    <w:rsid w:val="00345B9F"/>
    <w:rsid w:val="00347105"/>
    <w:rsid w:val="00347D8D"/>
    <w:rsid w:val="003508EB"/>
    <w:rsid w:val="00351F24"/>
    <w:rsid w:val="00351F33"/>
    <w:rsid w:val="00351F66"/>
    <w:rsid w:val="00352B4F"/>
    <w:rsid w:val="00352E48"/>
    <w:rsid w:val="0035311E"/>
    <w:rsid w:val="00362136"/>
    <w:rsid w:val="00363765"/>
    <w:rsid w:val="00364986"/>
    <w:rsid w:val="003655ED"/>
    <w:rsid w:val="00372C83"/>
    <w:rsid w:val="00372E42"/>
    <w:rsid w:val="00377253"/>
    <w:rsid w:val="00381594"/>
    <w:rsid w:val="0038491B"/>
    <w:rsid w:val="003856DE"/>
    <w:rsid w:val="00385C5A"/>
    <w:rsid w:val="00393D1F"/>
    <w:rsid w:val="0039529F"/>
    <w:rsid w:val="00395869"/>
    <w:rsid w:val="00395C78"/>
    <w:rsid w:val="003A3233"/>
    <w:rsid w:val="003A39C6"/>
    <w:rsid w:val="003A7041"/>
    <w:rsid w:val="003B62AC"/>
    <w:rsid w:val="003C3070"/>
    <w:rsid w:val="003C3944"/>
    <w:rsid w:val="003C4CE0"/>
    <w:rsid w:val="003C603C"/>
    <w:rsid w:val="003C67E2"/>
    <w:rsid w:val="003D1638"/>
    <w:rsid w:val="003D1DF2"/>
    <w:rsid w:val="003D4553"/>
    <w:rsid w:val="003D71F2"/>
    <w:rsid w:val="003E1038"/>
    <w:rsid w:val="003E1A3B"/>
    <w:rsid w:val="003E4C52"/>
    <w:rsid w:val="003E5DCC"/>
    <w:rsid w:val="003F1F23"/>
    <w:rsid w:val="0040072A"/>
    <w:rsid w:val="0040712C"/>
    <w:rsid w:val="00411782"/>
    <w:rsid w:val="0041468D"/>
    <w:rsid w:val="0042301F"/>
    <w:rsid w:val="00426EF4"/>
    <w:rsid w:val="0042734B"/>
    <w:rsid w:val="00433007"/>
    <w:rsid w:val="004335EF"/>
    <w:rsid w:val="00433739"/>
    <w:rsid w:val="00433FA0"/>
    <w:rsid w:val="0043613F"/>
    <w:rsid w:val="00437EB8"/>
    <w:rsid w:val="0044412B"/>
    <w:rsid w:val="00445050"/>
    <w:rsid w:val="00445141"/>
    <w:rsid w:val="00445306"/>
    <w:rsid w:val="00451BA6"/>
    <w:rsid w:val="00453171"/>
    <w:rsid w:val="004540C7"/>
    <w:rsid w:val="00456210"/>
    <w:rsid w:val="00461C07"/>
    <w:rsid w:val="004620D2"/>
    <w:rsid w:val="004636F7"/>
    <w:rsid w:val="00464F58"/>
    <w:rsid w:val="004650C5"/>
    <w:rsid w:val="00465DA3"/>
    <w:rsid w:val="00466ED8"/>
    <w:rsid w:val="0046781C"/>
    <w:rsid w:val="00474E39"/>
    <w:rsid w:val="00474FAD"/>
    <w:rsid w:val="00475BB3"/>
    <w:rsid w:val="00476094"/>
    <w:rsid w:val="0048205B"/>
    <w:rsid w:val="00485649"/>
    <w:rsid w:val="004903F4"/>
    <w:rsid w:val="00490AAC"/>
    <w:rsid w:val="004910C8"/>
    <w:rsid w:val="0049161F"/>
    <w:rsid w:val="00491EC1"/>
    <w:rsid w:val="00493FB5"/>
    <w:rsid w:val="00494C53"/>
    <w:rsid w:val="004A0C9E"/>
    <w:rsid w:val="004A31EA"/>
    <w:rsid w:val="004A4A10"/>
    <w:rsid w:val="004B052D"/>
    <w:rsid w:val="004B67F7"/>
    <w:rsid w:val="004C099A"/>
    <w:rsid w:val="004C2B71"/>
    <w:rsid w:val="004C6109"/>
    <w:rsid w:val="004C66C7"/>
    <w:rsid w:val="004E15B4"/>
    <w:rsid w:val="004E1F50"/>
    <w:rsid w:val="004E5AFE"/>
    <w:rsid w:val="004F156F"/>
    <w:rsid w:val="004F4F43"/>
    <w:rsid w:val="004F6EEE"/>
    <w:rsid w:val="00502EA1"/>
    <w:rsid w:val="005034FF"/>
    <w:rsid w:val="00505B26"/>
    <w:rsid w:val="00512DA6"/>
    <w:rsid w:val="00514061"/>
    <w:rsid w:val="005226B1"/>
    <w:rsid w:val="00523A79"/>
    <w:rsid w:val="00527090"/>
    <w:rsid w:val="00527F69"/>
    <w:rsid w:val="00533F29"/>
    <w:rsid w:val="00536AA2"/>
    <w:rsid w:val="0054091C"/>
    <w:rsid w:val="005417E3"/>
    <w:rsid w:val="00542E68"/>
    <w:rsid w:val="005462C4"/>
    <w:rsid w:val="00546665"/>
    <w:rsid w:val="00546C99"/>
    <w:rsid w:val="005519CB"/>
    <w:rsid w:val="00551FC1"/>
    <w:rsid w:val="0055217F"/>
    <w:rsid w:val="0055233A"/>
    <w:rsid w:val="00552870"/>
    <w:rsid w:val="0055411C"/>
    <w:rsid w:val="0055473F"/>
    <w:rsid w:val="00554E48"/>
    <w:rsid w:val="00557A73"/>
    <w:rsid w:val="005612DF"/>
    <w:rsid w:val="00561A92"/>
    <w:rsid w:val="00562D93"/>
    <w:rsid w:val="00566C95"/>
    <w:rsid w:val="00572908"/>
    <w:rsid w:val="00574E29"/>
    <w:rsid w:val="0057738C"/>
    <w:rsid w:val="005777C5"/>
    <w:rsid w:val="005834E0"/>
    <w:rsid w:val="00583CB6"/>
    <w:rsid w:val="00583E8B"/>
    <w:rsid w:val="005867BC"/>
    <w:rsid w:val="00587E5D"/>
    <w:rsid w:val="00593EFB"/>
    <w:rsid w:val="005958DD"/>
    <w:rsid w:val="00597F84"/>
    <w:rsid w:val="005A3551"/>
    <w:rsid w:val="005A3A2D"/>
    <w:rsid w:val="005B377B"/>
    <w:rsid w:val="005B586D"/>
    <w:rsid w:val="005B6466"/>
    <w:rsid w:val="005B6771"/>
    <w:rsid w:val="005B69F7"/>
    <w:rsid w:val="005B7C45"/>
    <w:rsid w:val="005C0457"/>
    <w:rsid w:val="005C4065"/>
    <w:rsid w:val="005D50C0"/>
    <w:rsid w:val="005E0548"/>
    <w:rsid w:val="005E303F"/>
    <w:rsid w:val="005E3048"/>
    <w:rsid w:val="005E4F36"/>
    <w:rsid w:val="005F06DD"/>
    <w:rsid w:val="005F1668"/>
    <w:rsid w:val="005F1F53"/>
    <w:rsid w:val="005F3937"/>
    <w:rsid w:val="005F3F87"/>
    <w:rsid w:val="005F5148"/>
    <w:rsid w:val="006068FE"/>
    <w:rsid w:val="00607B4E"/>
    <w:rsid w:val="00610DCD"/>
    <w:rsid w:val="00611BDC"/>
    <w:rsid w:val="0061476D"/>
    <w:rsid w:val="006252FD"/>
    <w:rsid w:val="00625BFA"/>
    <w:rsid w:val="00626AAC"/>
    <w:rsid w:val="0062706D"/>
    <w:rsid w:val="0063152D"/>
    <w:rsid w:val="006360A4"/>
    <w:rsid w:val="006363FA"/>
    <w:rsid w:val="00636B27"/>
    <w:rsid w:val="0064772C"/>
    <w:rsid w:val="00650A12"/>
    <w:rsid w:val="00650C6D"/>
    <w:rsid w:val="00654A31"/>
    <w:rsid w:val="00654E2B"/>
    <w:rsid w:val="006573EE"/>
    <w:rsid w:val="00657686"/>
    <w:rsid w:val="006630D3"/>
    <w:rsid w:val="00667AAA"/>
    <w:rsid w:val="00670677"/>
    <w:rsid w:val="00672FC3"/>
    <w:rsid w:val="00674AA6"/>
    <w:rsid w:val="00677D17"/>
    <w:rsid w:val="006806C5"/>
    <w:rsid w:val="00684ADF"/>
    <w:rsid w:val="00685D33"/>
    <w:rsid w:val="00687331"/>
    <w:rsid w:val="006918B0"/>
    <w:rsid w:val="006925D1"/>
    <w:rsid w:val="00693731"/>
    <w:rsid w:val="0069684F"/>
    <w:rsid w:val="006A0934"/>
    <w:rsid w:val="006A14D0"/>
    <w:rsid w:val="006A15BE"/>
    <w:rsid w:val="006A4CC8"/>
    <w:rsid w:val="006B0948"/>
    <w:rsid w:val="006B108C"/>
    <w:rsid w:val="006B3182"/>
    <w:rsid w:val="006B3D06"/>
    <w:rsid w:val="006B5BA1"/>
    <w:rsid w:val="006B5BB4"/>
    <w:rsid w:val="006C085C"/>
    <w:rsid w:val="006C0FC6"/>
    <w:rsid w:val="006C2631"/>
    <w:rsid w:val="006C2866"/>
    <w:rsid w:val="006C7022"/>
    <w:rsid w:val="006C7574"/>
    <w:rsid w:val="006C77FD"/>
    <w:rsid w:val="006C7E45"/>
    <w:rsid w:val="006C7ECD"/>
    <w:rsid w:val="006D21D8"/>
    <w:rsid w:val="006D22EC"/>
    <w:rsid w:val="006D2704"/>
    <w:rsid w:val="006D37CE"/>
    <w:rsid w:val="006D5C4F"/>
    <w:rsid w:val="006D5E2A"/>
    <w:rsid w:val="006D63D8"/>
    <w:rsid w:val="006E0266"/>
    <w:rsid w:val="006E421C"/>
    <w:rsid w:val="006E4258"/>
    <w:rsid w:val="006F5F56"/>
    <w:rsid w:val="006F6249"/>
    <w:rsid w:val="00705CB9"/>
    <w:rsid w:val="00706D13"/>
    <w:rsid w:val="007110DC"/>
    <w:rsid w:val="007150E7"/>
    <w:rsid w:val="00717314"/>
    <w:rsid w:val="007200B9"/>
    <w:rsid w:val="007235D7"/>
    <w:rsid w:val="007239B0"/>
    <w:rsid w:val="00725352"/>
    <w:rsid w:val="0072663A"/>
    <w:rsid w:val="00731A5E"/>
    <w:rsid w:val="00734A6B"/>
    <w:rsid w:val="007368B6"/>
    <w:rsid w:val="007418DC"/>
    <w:rsid w:val="007477C6"/>
    <w:rsid w:val="0075125C"/>
    <w:rsid w:val="00752F27"/>
    <w:rsid w:val="00754A09"/>
    <w:rsid w:val="00756608"/>
    <w:rsid w:val="007624B2"/>
    <w:rsid w:val="00772263"/>
    <w:rsid w:val="00772975"/>
    <w:rsid w:val="00773977"/>
    <w:rsid w:val="00774A96"/>
    <w:rsid w:val="00775D57"/>
    <w:rsid w:val="00777152"/>
    <w:rsid w:val="0079100F"/>
    <w:rsid w:val="00793E74"/>
    <w:rsid w:val="0079628A"/>
    <w:rsid w:val="00797C27"/>
    <w:rsid w:val="007A12DC"/>
    <w:rsid w:val="007A20B4"/>
    <w:rsid w:val="007A3C2A"/>
    <w:rsid w:val="007A4805"/>
    <w:rsid w:val="007A4B5D"/>
    <w:rsid w:val="007A69DA"/>
    <w:rsid w:val="007A71A8"/>
    <w:rsid w:val="007B25A0"/>
    <w:rsid w:val="007B7BD4"/>
    <w:rsid w:val="007C1934"/>
    <w:rsid w:val="007C3B26"/>
    <w:rsid w:val="007C6107"/>
    <w:rsid w:val="007C6C80"/>
    <w:rsid w:val="007C7B84"/>
    <w:rsid w:val="007D0EB2"/>
    <w:rsid w:val="007D174D"/>
    <w:rsid w:val="007D53E0"/>
    <w:rsid w:val="007D596B"/>
    <w:rsid w:val="007D5B5A"/>
    <w:rsid w:val="007D64BF"/>
    <w:rsid w:val="007D7085"/>
    <w:rsid w:val="007E33A9"/>
    <w:rsid w:val="007E5FC7"/>
    <w:rsid w:val="007F1987"/>
    <w:rsid w:val="007F1FD5"/>
    <w:rsid w:val="007F22F0"/>
    <w:rsid w:val="007F6E77"/>
    <w:rsid w:val="008026A9"/>
    <w:rsid w:val="0080338C"/>
    <w:rsid w:val="00806572"/>
    <w:rsid w:val="008069BB"/>
    <w:rsid w:val="00806A66"/>
    <w:rsid w:val="00807D96"/>
    <w:rsid w:val="00811A62"/>
    <w:rsid w:val="00814A68"/>
    <w:rsid w:val="0081622C"/>
    <w:rsid w:val="00816E40"/>
    <w:rsid w:val="0082188A"/>
    <w:rsid w:val="00824341"/>
    <w:rsid w:val="008254A4"/>
    <w:rsid w:val="00831CE2"/>
    <w:rsid w:val="00832866"/>
    <w:rsid w:val="00840490"/>
    <w:rsid w:val="00843B37"/>
    <w:rsid w:val="00843BDC"/>
    <w:rsid w:val="00844378"/>
    <w:rsid w:val="0084764E"/>
    <w:rsid w:val="00860EB3"/>
    <w:rsid w:val="0086166E"/>
    <w:rsid w:val="008625B2"/>
    <w:rsid w:val="00865A8B"/>
    <w:rsid w:val="008763AE"/>
    <w:rsid w:val="00876A94"/>
    <w:rsid w:val="00876FDB"/>
    <w:rsid w:val="00880C76"/>
    <w:rsid w:val="00883607"/>
    <w:rsid w:val="00884AD7"/>
    <w:rsid w:val="008867D3"/>
    <w:rsid w:val="00887FAC"/>
    <w:rsid w:val="008904A5"/>
    <w:rsid w:val="00890E25"/>
    <w:rsid w:val="00893C85"/>
    <w:rsid w:val="00894CDC"/>
    <w:rsid w:val="00894F8D"/>
    <w:rsid w:val="008954D3"/>
    <w:rsid w:val="00896B13"/>
    <w:rsid w:val="008A4418"/>
    <w:rsid w:val="008A4579"/>
    <w:rsid w:val="008A6E1B"/>
    <w:rsid w:val="008A6FD3"/>
    <w:rsid w:val="008B0E12"/>
    <w:rsid w:val="008B1884"/>
    <w:rsid w:val="008B1CD1"/>
    <w:rsid w:val="008B2BF9"/>
    <w:rsid w:val="008B7210"/>
    <w:rsid w:val="008C06BE"/>
    <w:rsid w:val="008C216B"/>
    <w:rsid w:val="008D01B0"/>
    <w:rsid w:val="008E3538"/>
    <w:rsid w:val="008E5FD3"/>
    <w:rsid w:val="008E65F5"/>
    <w:rsid w:val="008F1243"/>
    <w:rsid w:val="008F2776"/>
    <w:rsid w:val="008F3F02"/>
    <w:rsid w:val="00901E72"/>
    <w:rsid w:val="009029DB"/>
    <w:rsid w:val="00903171"/>
    <w:rsid w:val="00910E36"/>
    <w:rsid w:val="00912D49"/>
    <w:rsid w:val="009151C7"/>
    <w:rsid w:val="00922B23"/>
    <w:rsid w:val="00924C1A"/>
    <w:rsid w:val="009253EC"/>
    <w:rsid w:val="00926905"/>
    <w:rsid w:val="0092778F"/>
    <w:rsid w:val="00930741"/>
    <w:rsid w:val="0093076D"/>
    <w:rsid w:val="00935CC5"/>
    <w:rsid w:val="00936B5C"/>
    <w:rsid w:val="0094286F"/>
    <w:rsid w:val="00953C55"/>
    <w:rsid w:val="009622B4"/>
    <w:rsid w:val="009623DF"/>
    <w:rsid w:val="0096318F"/>
    <w:rsid w:val="009649A0"/>
    <w:rsid w:val="009657AF"/>
    <w:rsid w:val="00966027"/>
    <w:rsid w:val="00966226"/>
    <w:rsid w:val="00966C67"/>
    <w:rsid w:val="009670F2"/>
    <w:rsid w:val="00972427"/>
    <w:rsid w:val="00976E58"/>
    <w:rsid w:val="00981A8D"/>
    <w:rsid w:val="00982A38"/>
    <w:rsid w:val="00983A43"/>
    <w:rsid w:val="00984BB1"/>
    <w:rsid w:val="009857E2"/>
    <w:rsid w:val="00991034"/>
    <w:rsid w:val="0099163B"/>
    <w:rsid w:val="00993C43"/>
    <w:rsid w:val="0099518C"/>
    <w:rsid w:val="00997DA6"/>
    <w:rsid w:val="009A01BA"/>
    <w:rsid w:val="009A040E"/>
    <w:rsid w:val="009B260B"/>
    <w:rsid w:val="009B3A56"/>
    <w:rsid w:val="009B554C"/>
    <w:rsid w:val="009C32FD"/>
    <w:rsid w:val="009C384A"/>
    <w:rsid w:val="009C4D8D"/>
    <w:rsid w:val="009C4DD3"/>
    <w:rsid w:val="009C6850"/>
    <w:rsid w:val="009D1BFD"/>
    <w:rsid w:val="009D708E"/>
    <w:rsid w:val="009E263A"/>
    <w:rsid w:val="009E381D"/>
    <w:rsid w:val="009E42F4"/>
    <w:rsid w:val="009E4E75"/>
    <w:rsid w:val="009E50F5"/>
    <w:rsid w:val="00A008E5"/>
    <w:rsid w:val="00A00ABD"/>
    <w:rsid w:val="00A013E1"/>
    <w:rsid w:val="00A031FE"/>
    <w:rsid w:val="00A11D80"/>
    <w:rsid w:val="00A14997"/>
    <w:rsid w:val="00A14C0F"/>
    <w:rsid w:val="00A16F34"/>
    <w:rsid w:val="00A22767"/>
    <w:rsid w:val="00A25DA4"/>
    <w:rsid w:val="00A27339"/>
    <w:rsid w:val="00A30BCA"/>
    <w:rsid w:val="00A32104"/>
    <w:rsid w:val="00A3376A"/>
    <w:rsid w:val="00A42321"/>
    <w:rsid w:val="00A44B46"/>
    <w:rsid w:val="00A47CE5"/>
    <w:rsid w:val="00A5573A"/>
    <w:rsid w:val="00A63508"/>
    <w:rsid w:val="00A63CAF"/>
    <w:rsid w:val="00A72D45"/>
    <w:rsid w:val="00A7375C"/>
    <w:rsid w:val="00A77EC9"/>
    <w:rsid w:val="00A84137"/>
    <w:rsid w:val="00A85707"/>
    <w:rsid w:val="00A87078"/>
    <w:rsid w:val="00A90239"/>
    <w:rsid w:val="00A923D2"/>
    <w:rsid w:val="00A95FE3"/>
    <w:rsid w:val="00A96CF8"/>
    <w:rsid w:val="00A970C0"/>
    <w:rsid w:val="00AA2A6E"/>
    <w:rsid w:val="00AA5271"/>
    <w:rsid w:val="00AB2D52"/>
    <w:rsid w:val="00AB3AAB"/>
    <w:rsid w:val="00AB6250"/>
    <w:rsid w:val="00AC2D3F"/>
    <w:rsid w:val="00AC3774"/>
    <w:rsid w:val="00AC56F7"/>
    <w:rsid w:val="00AD2764"/>
    <w:rsid w:val="00AD41F9"/>
    <w:rsid w:val="00AD44F1"/>
    <w:rsid w:val="00AD4956"/>
    <w:rsid w:val="00AE3365"/>
    <w:rsid w:val="00AE4F78"/>
    <w:rsid w:val="00B06DB6"/>
    <w:rsid w:val="00B07F17"/>
    <w:rsid w:val="00B14FF8"/>
    <w:rsid w:val="00B17906"/>
    <w:rsid w:val="00B21664"/>
    <w:rsid w:val="00B22CF2"/>
    <w:rsid w:val="00B230FB"/>
    <w:rsid w:val="00B265BC"/>
    <w:rsid w:val="00B27ACE"/>
    <w:rsid w:val="00B334A1"/>
    <w:rsid w:val="00B37213"/>
    <w:rsid w:val="00B376AB"/>
    <w:rsid w:val="00B41E89"/>
    <w:rsid w:val="00B42CA9"/>
    <w:rsid w:val="00B51A7D"/>
    <w:rsid w:val="00B5208F"/>
    <w:rsid w:val="00B528D3"/>
    <w:rsid w:val="00B5357C"/>
    <w:rsid w:val="00B60CF6"/>
    <w:rsid w:val="00B63210"/>
    <w:rsid w:val="00B6371E"/>
    <w:rsid w:val="00B664E3"/>
    <w:rsid w:val="00B665D5"/>
    <w:rsid w:val="00B677F7"/>
    <w:rsid w:val="00B72516"/>
    <w:rsid w:val="00B750F6"/>
    <w:rsid w:val="00B85F95"/>
    <w:rsid w:val="00B8682F"/>
    <w:rsid w:val="00B87697"/>
    <w:rsid w:val="00B92634"/>
    <w:rsid w:val="00B9543E"/>
    <w:rsid w:val="00BA0059"/>
    <w:rsid w:val="00BA2C11"/>
    <w:rsid w:val="00BB1DE5"/>
    <w:rsid w:val="00BB4004"/>
    <w:rsid w:val="00BC0FFC"/>
    <w:rsid w:val="00BC1BEC"/>
    <w:rsid w:val="00BC768E"/>
    <w:rsid w:val="00BC7C12"/>
    <w:rsid w:val="00BD2366"/>
    <w:rsid w:val="00BD7616"/>
    <w:rsid w:val="00BE0EC8"/>
    <w:rsid w:val="00BE10A6"/>
    <w:rsid w:val="00BE14F8"/>
    <w:rsid w:val="00BE2A18"/>
    <w:rsid w:val="00BE2AAC"/>
    <w:rsid w:val="00BE4BA4"/>
    <w:rsid w:val="00BE5076"/>
    <w:rsid w:val="00BE55C4"/>
    <w:rsid w:val="00BF38F7"/>
    <w:rsid w:val="00BF3ED4"/>
    <w:rsid w:val="00C00982"/>
    <w:rsid w:val="00C011AC"/>
    <w:rsid w:val="00C0127A"/>
    <w:rsid w:val="00C12A8C"/>
    <w:rsid w:val="00C12F1A"/>
    <w:rsid w:val="00C14A97"/>
    <w:rsid w:val="00C15C46"/>
    <w:rsid w:val="00C17542"/>
    <w:rsid w:val="00C17E34"/>
    <w:rsid w:val="00C208EC"/>
    <w:rsid w:val="00C214FD"/>
    <w:rsid w:val="00C2198D"/>
    <w:rsid w:val="00C21D8C"/>
    <w:rsid w:val="00C2390F"/>
    <w:rsid w:val="00C23A48"/>
    <w:rsid w:val="00C23D8D"/>
    <w:rsid w:val="00C26198"/>
    <w:rsid w:val="00C276FA"/>
    <w:rsid w:val="00C31D2F"/>
    <w:rsid w:val="00C330D6"/>
    <w:rsid w:val="00C34AB3"/>
    <w:rsid w:val="00C4048E"/>
    <w:rsid w:val="00C447AF"/>
    <w:rsid w:val="00C47E60"/>
    <w:rsid w:val="00C54375"/>
    <w:rsid w:val="00C55974"/>
    <w:rsid w:val="00C6077B"/>
    <w:rsid w:val="00C6342A"/>
    <w:rsid w:val="00C65509"/>
    <w:rsid w:val="00C663FD"/>
    <w:rsid w:val="00C7058F"/>
    <w:rsid w:val="00C71377"/>
    <w:rsid w:val="00C72A28"/>
    <w:rsid w:val="00C807B5"/>
    <w:rsid w:val="00C8188A"/>
    <w:rsid w:val="00C921EF"/>
    <w:rsid w:val="00C94C78"/>
    <w:rsid w:val="00C95DF1"/>
    <w:rsid w:val="00C95F5C"/>
    <w:rsid w:val="00CA1FE3"/>
    <w:rsid w:val="00CA2B00"/>
    <w:rsid w:val="00CA2D40"/>
    <w:rsid w:val="00CA39A7"/>
    <w:rsid w:val="00CA49CF"/>
    <w:rsid w:val="00CB0058"/>
    <w:rsid w:val="00CB05E4"/>
    <w:rsid w:val="00CB14F7"/>
    <w:rsid w:val="00CB1ECD"/>
    <w:rsid w:val="00CB3BA3"/>
    <w:rsid w:val="00CB420F"/>
    <w:rsid w:val="00CC2FA5"/>
    <w:rsid w:val="00CC5617"/>
    <w:rsid w:val="00CD24F9"/>
    <w:rsid w:val="00CD298D"/>
    <w:rsid w:val="00CD33FD"/>
    <w:rsid w:val="00CD4B13"/>
    <w:rsid w:val="00CD4C99"/>
    <w:rsid w:val="00CE7B2A"/>
    <w:rsid w:val="00CF0548"/>
    <w:rsid w:val="00CF522A"/>
    <w:rsid w:val="00D0134E"/>
    <w:rsid w:val="00D020CC"/>
    <w:rsid w:val="00D0532D"/>
    <w:rsid w:val="00D05388"/>
    <w:rsid w:val="00D063FA"/>
    <w:rsid w:val="00D067A4"/>
    <w:rsid w:val="00D11FC8"/>
    <w:rsid w:val="00D133D6"/>
    <w:rsid w:val="00D1453E"/>
    <w:rsid w:val="00D23F50"/>
    <w:rsid w:val="00D25651"/>
    <w:rsid w:val="00D261EE"/>
    <w:rsid w:val="00D34BF7"/>
    <w:rsid w:val="00D350B1"/>
    <w:rsid w:val="00D3615D"/>
    <w:rsid w:val="00D36439"/>
    <w:rsid w:val="00D371B2"/>
    <w:rsid w:val="00D37473"/>
    <w:rsid w:val="00D37F2B"/>
    <w:rsid w:val="00D41F99"/>
    <w:rsid w:val="00D53031"/>
    <w:rsid w:val="00D60572"/>
    <w:rsid w:val="00D62F99"/>
    <w:rsid w:val="00D849BB"/>
    <w:rsid w:val="00D936D2"/>
    <w:rsid w:val="00D93B40"/>
    <w:rsid w:val="00D94716"/>
    <w:rsid w:val="00D9523C"/>
    <w:rsid w:val="00D968BE"/>
    <w:rsid w:val="00D970F0"/>
    <w:rsid w:val="00DA581A"/>
    <w:rsid w:val="00DA6BFA"/>
    <w:rsid w:val="00DA77FD"/>
    <w:rsid w:val="00DA79AA"/>
    <w:rsid w:val="00DB1D17"/>
    <w:rsid w:val="00DB5A66"/>
    <w:rsid w:val="00DC07BA"/>
    <w:rsid w:val="00DC1199"/>
    <w:rsid w:val="00DC54B8"/>
    <w:rsid w:val="00DC5973"/>
    <w:rsid w:val="00DD130E"/>
    <w:rsid w:val="00DD1FDA"/>
    <w:rsid w:val="00DD324D"/>
    <w:rsid w:val="00DD5C7F"/>
    <w:rsid w:val="00DE1C03"/>
    <w:rsid w:val="00DE704A"/>
    <w:rsid w:val="00DE7138"/>
    <w:rsid w:val="00DF65A2"/>
    <w:rsid w:val="00E00652"/>
    <w:rsid w:val="00E03C72"/>
    <w:rsid w:val="00E04805"/>
    <w:rsid w:val="00E07D97"/>
    <w:rsid w:val="00E07E1C"/>
    <w:rsid w:val="00E11D93"/>
    <w:rsid w:val="00E22A31"/>
    <w:rsid w:val="00E25D75"/>
    <w:rsid w:val="00E27EF4"/>
    <w:rsid w:val="00E34429"/>
    <w:rsid w:val="00E34F4F"/>
    <w:rsid w:val="00E41AF7"/>
    <w:rsid w:val="00E41B7A"/>
    <w:rsid w:val="00E41E74"/>
    <w:rsid w:val="00E420DA"/>
    <w:rsid w:val="00E4309D"/>
    <w:rsid w:val="00E43418"/>
    <w:rsid w:val="00E4360E"/>
    <w:rsid w:val="00E515AC"/>
    <w:rsid w:val="00E54672"/>
    <w:rsid w:val="00E607B2"/>
    <w:rsid w:val="00E6214A"/>
    <w:rsid w:val="00E67ACA"/>
    <w:rsid w:val="00E703ED"/>
    <w:rsid w:val="00E72AE7"/>
    <w:rsid w:val="00E72D17"/>
    <w:rsid w:val="00E74A77"/>
    <w:rsid w:val="00E771C5"/>
    <w:rsid w:val="00E81267"/>
    <w:rsid w:val="00E82038"/>
    <w:rsid w:val="00E8280F"/>
    <w:rsid w:val="00E82F2D"/>
    <w:rsid w:val="00E90018"/>
    <w:rsid w:val="00E92AD1"/>
    <w:rsid w:val="00EA69B9"/>
    <w:rsid w:val="00EB0327"/>
    <w:rsid w:val="00EB1CA2"/>
    <w:rsid w:val="00EB2E5D"/>
    <w:rsid w:val="00EB302F"/>
    <w:rsid w:val="00EB4654"/>
    <w:rsid w:val="00EB69AC"/>
    <w:rsid w:val="00EB7159"/>
    <w:rsid w:val="00EC1539"/>
    <w:rsid w:val="00EC6DAD"/>
    <w:rsid w:val="00ED4724"/>
    <w:rsid w:val="00EE3A0A"/>
    <w:rsid w:val="00EF1CCF"/>
    <w:rsid w:val="00EF2617"/>
    <w:rsid w:val="00EF2C40"/>
    <w:rsid w:val="00EF30E1"/>
    <w:rsid w:val="00F0065C"/>
    <w:rsid w:val="00F01B24"/>
    <w:rsid w:val="00F03AEF"/>
    <w:rsid w:val="00F14DD1"/>
    <w:rsid w:val="00F154D0"/>
    <w:rsid w:val="00F1785E"/>
    <w:rsid w:val="00F20E11"/>
    <w:rsid w:val="00F25424"/>
    <w:rsid w:val="00F30A2A"/>
    <w:rsid w:val="00F31897"/>
    <w:rsid w:val="00F31B8E"/>
    <w:rsid w:val="00F325A1"/>
    <w:rsid w:val="00F331F4"/>
    <w:rsid w:val="00F3460A"/>
    <w:rsid w:val="00F354A0"/>
    <w:rsid w:val="00F367C5"/>
    <w:rsid w:val="00F37060"/>
    <w:rsid w:val="00F40FB1"/>
    <w:rsid w:val="00F4719E"/>
    <w:rsid w:val="00F47F6A"/>
    <w:rsid w:val="00F63AEA"/>
    <w:rsid w:val="00F650CF"/>
    <w:rsid w:val="00F65990"/>
    <w:rsid w:val="00F707D1"/>
    <w:rsid w:val="00F8488F"/>
    <w:rsid w:val="00F8796E"/>
    <w:rsid w:val="00F91AEA"/>
    <w:rsid w:val="00F91E24"/>
    <w:rsid w:val="00F922A9"/>
    <w:rsid w:val="00F95E55"/>
    <w:rsid w:val="00FB0BBD"/>
    <w:rsid w:val="00FB2428"/>
    <w:rsid w:val="00FB31F8"/>
    <w:rsid w:val="00FB4C7A"/>
    <w:rsid w:val="00FB5218"/>
    <w:rsid w:val="00FB69D9"/>
    <w:rsid w:val="00FB6B34"/>
    <w:rsid w:val="00FC41E0"/>
    <w:rsid w:val="00FD4CF0"/>
    <w:rsid w:val="00FE02AF"/>
    <w:rsid w:val="00FE21E5"/>
    <w:rsid w:val="00FF4459"/>
    <w:rsid w:val="00FF45B4"/>
    <w:rsid w:val="02C47424"/>
    <w:rsid w:val="046E3E26"/>
    <w:rsid w:val="050729AD"/>
    <w:rsid w:val="05C772CA"/>
    <w:rsid w:val="0602126D"/>
    <w:rsid w:val="076F1EC6"/>
    <w:rsid w:val="077E2D9E"/>
    <w:rsid w:val="07F52B0C"/>
    <w:rsid w:val="09C72B8E"/>
    <w:rsid w:val="0D91714C"/>
    <w:rsid w:val="111555CC"/>
    <w:rsid w:val="11EF173B"/>
    <w:rsid w:val="14EF54F6"/>
    <w:rsid w:val="1AB10EBE"/>
    <w:rsid w:val="1F622119"/>
    <w:rsid w:val="2307350F"/>
    <w:rsid w:val="25F0084C"/>
    <w:rsid w:val="29022F63"/>
    <w:rsid w:val="2AC20587"/>
    <w:rsid w:val="2B7845D3"/>
    <w:rsid w:val="33554446"/>
    <w:rsid w:val="345B7BD5"/>
    <w:rsid w:val="3C0308A6"/>
    <w:rsid w:val="46DC73C0"/>
    <w:rsid w:val="52940F69"/>
    <w:rsid w:val="540C2D0F"/>
    <w:rsid w:val="557C3711"/>
    <w:rsid w:val="59677837"/>
    <w:rsid w:val="5DE57406"/>
    <w:rsid w:val="651A6B3F"/>
    <w:rsid w:val="667C1269"/>
    <w:rsid w:val="6BF26F65"/>
    <w:rsid w:val="6E383773"/>
    <w:rsid w:val="70CB0A99"/>
    <w:rsid w:val="70FD53C6"/>
    <w:rsid w:val="729C726A"/>
    <w:rsid w:val="737E08A3"/>
    <w:rsid w:val="7B9E4AAF"/>
    <w:rsid w:val="7C3F00DC"/>
    <w:rsid w:val="7D303A76"/>
    <w:rsid w:val="7E6555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qFormat/>
    <w:uiPriority w:val="0"/>
    <w:pPr>
      <w:ind w:left="1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Char Char Char Char"/>
    <w:basedOn w:val="1"/>
    <w:qFormat/>
    <w:uiPriority w:val="0"/>
    <w:rPr>
      <w:szCs w:val="20"/>
    </w:rPr>
  </w:style>
  <w:style w:type="paragraph" w:customStyle="1" w:styleId="13">
    <w:name w:val="Char"/>
    <w:basedOn w:val="1"/>
    <w:semiHidden/>
    <w:qFormat/>
    <w:uiPriority w:val="0"/>
    <w:rPr>
      <w:szCs w:val="21"/>
    </w:rPr>
  </w:style>
  <w:style w:type="paragraph" w:customStyle="1" w:styleId="14">
    <w:name w:val="Char Char Char Char Char Char Char Char Char Char"/>
    <w:basedOn w:val="1"/>
    <w:semiHidden/>
    <w:qFormat/>
    <w:uiPriority w:val="0"/>
  </w:style>
  <w:style w:type="paragraph" w:customStyle="1" w:styleId="15">
    <w:name w:val="Char Char Char Char_0"/>
    <w:basedOn w:val="1"/>
    <w:qFormat/>
    <w:uiPriority w:val="0"/>
    <w:rPr>
      <w:szCs w:val="20"/>
    </w:rPr>
  </w:style>
  <w:style w:type="paragraph" w:customStyle="1" w:styleId="16">
    <w:name w:val="Char Char Char Char Char Char Char Char Char Char_0"/>
    <w:basedOn w:val="1"/>
    <w:semiHidden/>
    <w:qFormat/>
    <w:uiPriority w:val="0"/>
  </w:style>
  <w:style w:type="character" w:customStyle="1" w:styleId="17">
    <w:name w:val="页眉 Char1"/>
    <w:link w:val="7"/>
    <w:qFormat/>
    <w:uiPriority w:val="0"/>
    <w:rPr>
      <w:kern w:val="2"/>
      <w:sz w:val="18"/>
      <w:szCs w:val="18"/>
    </w:rPr>
  </w:style>
  <w:style w:type="character" w:customStyle="1" w:styleId="18">
    <w:name w:val="页眉 Char"/>
    <w:qFormat/>
    <w:uiPriority w:val="0"/>
    <w:rPr>
      <w:kern w:val="2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Normal Indent1"/>
    <w:basedOn w:val="1"/>
    <w:qFormat/>
    <w:uiPriority w:val="99"/>
    <w:pPr>
      <w:ind w:firstLine="420" w:firstLineChars="200"/>
    </w:pPr>
  </w:style>
  <w:style w:type="character" w:customStyle="1" w:styleId="21">
    <w:name w:val="页脚 Char"/>
    <w:basedOn w:val="10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75CD-6B8B-4EEA-881B-1BA25ABD73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2977</Words>
  <Characters>3070</Characters>
  <Lines>90</Lines>
  <Paragraphs>25</Paragraphs>
  <TotalTime>5148</TotalTime>
  <ScaleCrop>false</ScaleCrop>
  <LinksUpToDate>false</LinksUpToDate>
  <CharactersWithSpaces>3070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2018-01-22T02:01:00Z</dcterms:created>
  <dc:creator>User</dc:creator>
  <cp:lastModifiedBy>coriline</cp:lastModifiedBy>
  <cp:lastPrinted>2021-03-25T02:09:00Z</cp:lastPrinted>
  <dcterms:modified xsi:type="dcterms:W3CDTF">2023-09-05T08:17:18Z</dcterms:modified>
  <cp:revision>675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990284288_cloud</vt:lpwstr>
  </property>
  <property fmtid="{D5CDD505-2E9C-101B-9397-08002B2CF9AE}" pid="4" name="ICV">
    <vt:lpwstr>BB9E0455AFDD42FAB22F5D81A1FF22C4</vt:lpwstr>
  </property>
</Properties>
</file>