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楚雄市2022年县域商业体系建设行动项目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申报材料清单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涉及工程建设类的需提供：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组织机构代码证（营业执照）、可研报告（实施方案）、立项请示（项目建议书请示）、立项批复（项目建议书批复）、资金批复文件、招标控制价、中标通知书、施工合同、监理合同、竣工验收报告、正式发票、财务决算审计报告，施工前和施工后照片，申报单位对所提供材料真实性的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不涉及工程建设类的需提供：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实施方案、采购合同或租赁合同、正式发票、营业执照、经营许可证或食品生产许可证、财务审计报告、建设前和建设后照片，申报单位对所提供材料真实性的承诺书。</w:t>
      </w:r>
    </w:p>
    <w:sectPr>
      <w:pgSz w:w="11906" w:h="16838"/>
      <w:pgMar w:top="2120" w:right="1463" w:bottom="2007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97AEE1"/>
    <w:multiLevelType w:val="singleLevel"/>
    <w:tmpl w:val="8997AE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NTRmMWE1NzU4ZGRiNDZlOGFjMzJlMGE4Nzg2M2MifQ=="/>
  </w:docVars>
  <w:rsids>
    <w:rsidRoot w:val="366F6B6E"/>
    <w:rsid w:val="0782268F"/>
    <w:rsid w:val="11BA08AC"/>
    <w:rsid w:val="1D4C3466"/>
    <w:rsid w:val="2DBA776C"/>
    <w:rsid w:val="2F20676F"/>
    <w:rsid w:val="32E62EB3"/>
    <w:rsid w:val="366F6B6E"/>
    <w:rsid w:val="48EE3838"/>
    <w:rsid w:val="4FC94C1D"/>
    <w:rsid w:val="52620544"/>
    <w:rsid w:val="5CC53F07"/>
    <w:rsid w:val="5D7B733E"/>
    <w:rsid w:val="6F6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3</Pages>
  <Words>830</Words>
  <Characters>907</Characters>
  <Lines>0</Lines>
  <Paragraphs>0</Paragraphs>
  <TotalTime>24</TotalTime>
  <ScaleCrop>false</ScaleCrop>
  <LinksUpToDate>false</LinksUpToDate>
  <CharactersWithSpaces>943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2022-10-07T02:53:00Z</dcterms:created>
  <dc:creator>swj</dc:creator>
  <cp:lastModifiedBy>Angie rai</cp:lastModifiedBy>
  <cp:lastPrinted>2022-10-08T00:53:00Z</cp:lastPrinted>
  <dcterms:modified xsi:type="dcterms:W3CDTF">2023-03-31T09:07:33Z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0ED2ED2FF3F44EE9BC0CA3BAF9FCA344_13</vt:lpwstr>
  </property>
</Properties>
</file>